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50" w:rsidRDefault="004F7650" w:rsidP="00AD3DC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4F7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«Московский государственный университет имени 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6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Ломоносова»</w:t>
      </w:r>
    </w:p>
    <w:p w:rsidR="00CF7A5B" w:rsidRDefault="00AD2188" w:rsidP="00AD3DC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AD2188">
        <w:rPr>
          <w:rFonts w:ascii="Times New Roman" w:hAnsi="Times New Roman" w:cs="Times New Roman"/>
          <w:sz w:val="28"/>
          <w:szCs w:val="28"/>
        </w:rPr>
        <w:t>Филологический факультет</w:t>
      </w:r>
    </w:p>
    <w:p w:rsidR="00AD2188" w:rsidRDefault="00AD2188" w:rsidP="00AD3DC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Межкафедральная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лаборатория фонетики и речевой коммуникации</w:t>
      </w:r>
    </w:p>
    <w:p w:rsidR="00B84EE8" w:rsidRDefault="00B84EE8" w:rsidP="00AD3DC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466256" w:rsidRDefault="00466256" w:rsidP="00AD3DC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7D1E99" w:rsidRDefault="007D1E99" w:rsidP="00AD3DC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256" w:rsidRDefault="00466256" w:rsidP="00AD3DC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Международной научной конференции</w:t>
      </w:r>
    </w:p>
    <w:p w:rsidR="00466256" w:rsidRDefault="00466256" w:rsidP="00AD3DC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84EE8">
        <w:rPr>
          <w:rFonts w:ascii="Times New Roman" w:hAnsi="Times New Roman" w:cs="Times New Roman"/>
          <w:b/>
          <w:sz w:val="28"/>
          <w:szCs w:val="28"/>
        </w:rPr>
        <w:t>Общая и прикладная фонетика</w:t>
      </w:r>
      <w:r w:rsidR="007D1E99">
        <w:rPr>
          <w:rFonts w:ascii="Times New Roman" w:hAnsi="Times New Roman" w:cs="Times New Roman"/>
          <w:b/>
          <w:sz w:val="28"/>
          <w:szCs w:val="28"/>
        </w:rPr>
        <w:t xml:space="preserve">: к </w:t>
      </w:r>
      <w:r w:rsidR="007D1E99" w:rsidRPr="00B84EE8">
        <w:rPr>
          <w:rFonts w:ascii="Times New Roman" w:hAnsi="Times New Roman" w:cs="Times New Roman"/>
          <w:b/>
          <w:sz w:val="28"/>
          <w:szCs w:val="28"/>
        </w:rPr>
        <w:t>100-летию со дня рождения профессора Любови Владимировны Златоустовой</w:t>
      </w:r>
      <w:r w:rsidR="007D1E99">
        <w:rPr>
          <w:rFonts w:ascii="Times New Roman" w:hAnsi="Times New Roman" w:cs="Times New Roman"/>
          <w:b/>
          <w:sz w:val="28"/>
          <w:szCs w:val="28"/>
        </w:rPr>
        <w:t>»</w:t>
      </w:r>
    </w:p>
    <w:p w:rsidR="00466256" w:rsidRDefault="00466256" w:rsidP="00AD3DC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D2188" w:rsidRDefault="00B84EE8" w:rsidP="00AD3DC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коллеги!</w:t>
      </w:r>
    </w:p>
    <w:p w:rsidR="001B1963" w:rsidRPr="00386E07" w:rsidRDefault="0049044D" w:rsidP="00AD3D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466256">
        <w:rPr>
          <w:rFonts w:ascii="Times New Roman" w:hAnsi="Times New Roman" w:cs="Times New Roman"/>
          <w:sz w:val="28"/>
          <w:szCs w:val="28"/>
        </w:rPr>
        <w:t xml:space="preserve">международной научной </w:t>
      </w:r>
      <w:r w:rsidR="00AD2188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2188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D2188">
        <w:rPr>
          <w:rFonts w:ascii="Times New Roman" w:hAnsi="Times New Roman" w:cs="Times New Roman"/>
          <w:sz w:val="28"/>
          <w:szCs w:val="28"/>
        </w:rPr>
        <w:t xml:space="preserve"> 100-лет</w:t>
      </w:r>
      <w:r w:rsidR="00B84EE8">
        <w:rPr>
          <w:rFonts w:ascii="Times New Roman" w:hAnsi="Times New Roman" w:cs="Times New Roman"/>
          <w:sz w:val="28"/>
          <w:szCs w:val="28"/>
        </w:rPr>
        <w:t>ию</w:t>
      </w:r>
      <w:r w:rsidR="00055001">
        <w:rPr>
          <w:rFonts w:ascii="Times New Roman" w:hAnsi="Times New Roman" w:cs="Times New Roman"/>
          <w:sz w:val="28"/>
          <w:szCs w:val="28"/>
        </w:rPr>
        <w:t xml:space="preserve"> </w:t>
      </w:r>
      <w:r w:rsidR="00B84EE8">
        <w:rPr>
          <w:rFonts w:ascii="Times New Roman" w:hAnsi="Times New Roman" w:cs="Times New Roman"/>
          <w:sz w:val="28"/>
          <w:szCs w:val="28"/>
        </w:rPr>
        <w:t>со дня рождения</w:t>
      </w:r>
      <w:r w:rsidR="00AD2188">
        <w:rPr>
          <w:rFonts w:ascii="Times New Roman" w:hAnsi="Times New Roman" w:cs="Times New Roman"/>
          <w:sz w:val="28"/>
          <w:szCs w:val="28"/>
        </w:rPr>
        <w:t xml:space="preserve"> профессора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188">
        <w:rPr>
          <w:rFonts w:ascii="Times New Roman" w:hAnsi="Times New Roman" w:cs="Times New Roman"/>
          <w:sz w:val="28"/>
          <w:szCs w:val="28"/>
        </w:rPr>
        <w:t>Любови Владимировны Златоустовой</w:t>
      </w:r>
      <w:r w:rsidR="001B19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865"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="00292D78" w:rsidRPr="00292D78">
        <w:rPr>
          <w:rFonts w:ascii="Times New Roman" w:hAnsi="Times New Roman" w:cs="Times New Roman"/>
          <w:b/>
          <w:sz w:val="28"/>
          <w:szCs w:val="28"/>
        </w:rPr>
        <w:t>10</w:t>
      </w:r>
      <w:r w:rsidR="00BD0865" w:rsidRPr="00386E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92D78">
        <w:rPr>
          <w:rFonts w:ascii="Times New Roman" w:hAnsi="Times New Roman" w:cs="Times New Roman"/>
          <w:b/>
          <w:sz w:val="28"/>
          <w:szCs w:val="28"/>
        </w:rPr>
        <w:t>12</w:t>
      </w:r>
      <w:r w:rsidR="00BD0865" w:rsidRPr="00386E07">
        <w:rPr>
          <w:rFonts w:ascii="Times New Roman" w:hAnsi="Times New Roman" w:cs="Times New Roman"/>
          <w:b/>
          <w:sz w:val="28"/>
          <w:szCs w:val="28"/>
        </w:rPr>
        <w:t xml:space="preserve"> октября 2024</w:t>
      </w:r>
      <w:r w:rsidR="00A70B9B">
        <w:rPr>
          <w:rFonts w:ascii="Times New Roman" w:hAnsi="Times New Roman" w:cs="Times New Roman"/>
          <w:b/>
          <w:sz w:val="28"/>
          <w:szCs w:val="28"/>
        </w:rPr>
        <w:t> </w:t>
      </w:r>
      <w:r w:rsidR="00BD0865" w:rsidRPr="00386E07">
        <w:rPr>
          <w:rFonts w:ascii="Times New Roman" w:hAnsi="Times New Roman" w:cs="Times New Roman"/>
          <w:b/>
          <w:sz w:val="28"/>
          <w:szCs w:val="28"/>
        </w:rPr>
        <w:t>года</w:t>
      </w:r>
      <w:r w:rsidR="00BD0865" w:rsidRPr="00386E07">
        <w:rPr>
          <w:rFonts w:ascii="Times New Roman" w:hAnsi="Times New Roman" w:cs="Times New Roman"/>
          <w:sz w:val="28"/>
          <w:szCs w:val="28"/>
        </w:rPr>
        <w:t xml:space="preserve"> в Московском государственном университете имени М.В.</w:t>
      </w:r>
      <w:r w:rsidR="00621C7F">
        <w:rPr>
          <w:rFonts w:ascii="Times New Roman" w:hAnsi="Times New Roman" w:cs="Times New Roman"/>
          <w:sz w:val="28"/>
          <w:szCs w:val="28"/>
        </w:rPr>
        <w:t> </w:t>
      </w:r>
      <w:r w:rsidR="00BD0865" w:rsidRPr="00386E07">
        <w:rPr>
          <w:rFonts w:ascii="Times New Roman" w:hAnsi="Times New Roman" w:cs="Times New Roman"/>
          <w:sz w:val="28"/>
          <w:szCs w:val="28"/>
        </w:rPr>
        <w:t>Ломоносова, на филологическом факультете (Москва, Ленинские горы, д. 1, стр. 51).</w:t>
      </w:r>
    </w:p>
    <w:p w:rsidR="00B84EE8" w:rsidRPr="00EB6951" w:rsidRDefault="00B84EE8" w:rsidP="00AD3DC6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B84EE8" w:rsidRPr="007D1275" w:rsidRDefault="00B84EE8" w:rsidP="00AD3DC6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работы конференции</w:t>
      </w:r>
      <w:r w:rsidR="001C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84EE8" w:rsidRPr="00520ED1" w:rsidRDefault="00B84EE8" w:rsidP="00AD3DC6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color w:val="262626"/>
          <w:lang w:eastAsia="ru-RU"/>
        </w:rPr>
      </w:pPr>
      <w:r w:rsidRPr="00520ED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697A8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Общая </w:t>
      </w:r>
      <w:r w:rsidR="00BD086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 экспериментальная фонетика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B84EE8" w:rsidRDefault="00B84EE8" w:rsidP="00AD3DC6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Фонетика спонтанной речи. Сегментная и супрасегментная фонетика. </w:t>
      </w:r>
      <w:r w:rsidRPr="00520ED1">
        <w:rPr>
          <w:rFonts w:ascii="Times New Roman" w:eastAsia="Calibri" w:hAnsi="Times New Roman" w:cs="Times New Roman"/>
          <w:sz w:val="28"/>
          <w:szCs w:val="28"/>
        </w:rPr>
        <w:t xml:space="preserve">Актуальные фонетические процессы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современном русском языке. </w:t>
      </w:r>
      <w:r w:rsidR="00BD0865" w:rsidRPr="00BD0865">
        <w:rPr>
          <w:rFonts w:ascii="Times New Roman" w:eastAsia="Calibri" w:hAnsi="Times New Roman" w:cs="Times New Roman"/>
          <w:sz w:val="28"/>
          <w:szCs w:val="28"/>
        </w:rPr>
        <w:t>Развитие методов исследования</w:t>
      </w:r>
      <w:r w:rsidR="00BD0865">
        <w:rPr>
          <w:rFonts w:ascii="Times New Roman" w:eastAsia="Calibri" w:hAnsi="Times New Roman" w:cs="Times New Roman"/>
          <w:sz w:val="28"/>
          <w:szCs w:val="28"/>
        </w:rPr>
        <w:t xml:space="preserve"> звучащей речи: история и современное состояние.</w:t>
      </w:r>
    </w:p>
    <w:p w:rsidR="00B84EE8" w:rsidRDefault="00B84EE8" w:rsidP="00AD3DC6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</w:t>
      </w:r>
      <w:r w:rsidRPr="00520ED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.</w:t>
      </w:r>
      <w:r w:rsidRPr="00520ED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814050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Экспериментально-фонетическое исследование стихотворной и певческой речи</w:t>
      </w:r>
      <w:r w:rsidRPr="00520ED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. </w:t>
      </w:r>
    </w:p>
    <w:p w:rsidR="00B84EE8" w:rsidRPr="00697A82" w:rsidRDefault="00B84EE8" w:rsidP="00AD3DC6">
      <w:pPr>
        <w:shd w:val="clear" w:color="auto" w:fill="FFFFFF"/>
        <w:spacing w:after="0" w:line="240" w:lineRule="auto"/>
        <w:ind w:left="708" w:firstLine="360"/>
        <w:jc w:val="both"/>
        <w:rPr>
          <w:rFonts w:ascii="Calibri" w:eastAsia="Times New Roman" w:hAnsi="Calibri" w:cs="Times New Roman"/>
          <w:b/>
          <w:color w:val="2626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3</w:t>
      </w:r>
      <w:r w:rsidRPr="00520ED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697A8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Корпусная лингвистика: фонетические корпусы и базы данных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.</w:t>
      </w:r>
    </w:p>
    <w:p w:rsidR="00B84EE8" w:rsidRPr="00520ED1" w:rsidRDefault="00B84EE8" w:rsidP="00AD3DC6">
      <w:pPr>
        <w:shd w:val="clear" w:color="auto" w:fill="FFFFFF"/>
        <w:spacing w:after="0" w:line="240" w:lineRule="auto"/>
        <w:ind w:left="708" w:firstLine="360"/>
        <w:rPr>
          <w:rFonts w:ascii="Calibri" w:eastAsia="Times New Roman" w:hAnsi="Calibri" w:cs="Times New Roman"/>
          <w:color w:val="2626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4</w:t>
      </w:r>
      <w:r w:rsidRPr="001007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. </w:t>
      </w:r>
      <w:proofErr w:type="spellStart"/>
      <w:r w:rsidRPr="001007D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Социофонетика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.</w:t>
      </w:r>
    </w:p>
    <w:p w:rsidR="00B84EE8" w:rsidRDefault="00B84EE8" w:rsidP="00AD3DC6">
      <w:pPr>
        <w:shd w:val="clear" w:color="auto" w:fill="FFFFFF"/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5</w:t>
      </w:r>
      <w:r w:rsidRPr="00520ED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FA326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Психолингвистика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звучащей речи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Pr="00520ED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B84EE8" w:rsidRPr="00E34AC4" w:rsidRDefault="00B84EE8" w:rsidP="00AD3DC6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Порождение речи. Восприятие и понимание речи. Р</w:t>
      </w:r>
      <w:r w:rsidRPr="00520ED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ечь и эмоции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Pr="00520ED1">
        <w:rPr>
          <w:rFonts w:ascii="Times New Roman" w:eastAsia="Calibri" w:hAnsi="Times New Roman" w:cs="Times New Roman"/>
          <w:sz w:val="28"/>
          <w:szCs w:val="28"/>
        </w:rPr>
        <w:t xml:space="preserve"> Проявление психологических и психофизиологических характеристик личности в звучащей речи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Речь в норме и патологии. </w:t>
      </w:r>
    </w:p>
    <w:p w:rsidR="00386E07" w:rsidRPr="00386E07" w:rsidRDefault="00B84EE8" w:rsidP="00AD3DC6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6. </w:t>
      </w:r>
      <w:r w:rsidR="00386E07" w:rsidRPr="00386E0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Преподавание русской фонетики в иноязычной аудитории</w:t>
      </w:r>
      <w:r w:rsidR="00386E07" w:rsidRPr="00386E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Фонетическая интерференция и иностранный акцент.</w:t>
      </w:r>
    </w:p>
    <w:p w:rsidR="002F2330" w:rsidRPr="00D21F02" w:rsidRDefault="00B84EE8" w:rsidP="00AD3DC6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7</w:t>
      </w:r>
      <w:r w:rsidRPr="00520ED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="005D61B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Судебное </w:t>
      </w:r>
      <w:proofErr w:type="spellStart"/>
      <w:r w:rsidR="005D61B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речеведение</w:t>
      </w:r>
      <w:proofErr w:type="spellEnd"/>
      <w:r w:rsidR="005D61B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="006C685A" w:rsidRPr="007A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проблемы и задачи </w:t>
      </w:r>
      <w:proofErr w:type="gramStart"/>
      <w:r w:rsidRPr="007A56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</w:t>
      </w:r>
      <w:proofErr w:type="gramEnd"/>
      <w:r w:rsidRPr="007A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речеведения</w:t>
      </w:r>
      <w:proofErr w:type="spellEnd"/>
      <w:r w:rsidRPr="007A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A56E1">
        <w:rPr>
          <w:rFonts w:ascii="Times New Roman" w:eastAsia="Calibri" w:hAnsi="Times New Roman" w:cs="Times New Roman"/>
          <w:sz w:val="28"/>
          <w:szCs w:val="28"/>
        </w:rPr>
        <w:t>И</w:t>
      </w:r>
      <w:r w:rsidRPr="007A5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дентификация 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верификация </w:t>
      </w:r>
      <w:r w:rsidRPr="00520ED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говорящего </w:t>
      </w:r>
      <w:r w:rsidRPr="005D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голосу </w:t>
      </w:r>
      <w:r w:rsidRPr="00520ED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речи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2F2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Экспертный анализ синтезированной речи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B84EE8" w:rsidRPr="005D61BF" w:rsidRDefault="00B84EE8" w:rsidP="00AD3DC6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8</w:t>
      </w:r>
      <w:r w:rsidRPr="003927D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. </w:t>
      </w:r>
      <w:r w:rsidR="005D61B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Фонетика в системах искусственного интеллекта. </w:t>
      </w:r>
      <w:r w:rsidR="005D61BF" w:rsidRPr="005D61BF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Речевые технологии. Системы автоматического распознавания и синтеза речи. Голосовые ключи. Звуковые редакторы как инструменты анализа звучащей речи. </w:t>
      </w:r>
      <w:proofErr w:type="spellStart"/>
      <w:r w:rsidR="005D61BF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Нейросети</w:t>
      </w:r>
      <w:proofErr w:type="spellEnd"/>
      <w:r w:rsidR="005D61BF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для фонетических исследований (</w:t>
      </w:r>
      <w:proofErr w:type="spellStart"/>
      <w:r w:rsidR="005D61BF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нейросетевой</w:t>
      </w:r>
      <w:proofErr w:type="spellEnd"/>
      <w:r w:rsidR="005D61BF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машинный перевод и др.).</w:t>
      </w:r>
    </w:p>
    <w:p w:rsidR="00833E62" w:rsidRDefault="00833E62" w:rsidP="00AD3D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конференции планируется провести </w:t>
      </w:r>
      <w:r w:rsidRPr="00833E62">
        <w:rPr>
          <w:rFonts w:ascii="Times New Roman" w:hAnsi="Times New Roman" w:cs="Times New Roman"/>
          <w:b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Pr="00833E62">
        <w:rPr>
          <w:rFonts w:ascii="Times New Roman" w:hAnsi="Times New Roman" w:cs="Times New Roman"/>
          <w:b/>
          <w:sz w:val="28"/>
          <w:szCs w:val="28"/>
        </w:rPr>
        <w:t xml:space="preserve">Вклад </w:t>
      </w:r>
      <w:r w:rsidR="00437CA1">
        <w:rPr>
          <w:rFonts w:ascii="Times New Roman" w:hAnsi="Times New Roman" w:cs="Times New Roman"/>
          <w:b/>
          <w:sz w:val="28"/>
          <w:szCs w:val="28"/>
        </w:rPr>
        <w:t xml:space="preserve">профессора </w:t>
      </w:r>
      <w:r w:rsidRPr="00833E62">
        <w:rPr>
          <w:rFonts w:ascii="Times New Roman" w:hAnsi="Times New Roman" w:cs="Times New Roman"/>
          <w:b/>
          <w:sz w:val="28"/>
          <w:szCs w:val="28"/>
        </w:rPr>
        <w:t>Л.В. Златоустовой в развитие лингвистической науки. Воспоминания коллег и учеников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044D" w:rsidRDefault="001B1963" w:rsidP="00AD3D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проведения конференции – </w:t>
      </w:r>
      <w:r w:rsidR="0049044D">
        <w:rPr>
          <w:rFonts w:ascii="Times New Roman" w:hAnsi="Times New Roman" w:cs="Times New Roman"/>
          <w:sz w:val="28"/>
          <w:szCs w:val="28"/>
        </w:rPr>
        <w:t>смешанн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9044D">
        <w:rPr>
          <w:rFonts w:ascii="Times New Roman" w:hAnsi="Times New Roman" w:cs="Times New Roman"/>
          <w:sz w:val="28"/>
          <w:szCs w:val="28"/>
        </w:rPr>
        <w:t>: очн</w:t>
      </w:r>
      <w:r w:rsidR="00A3228B">
        <w:rPr>
          <w:rFonts w:ascii="Times New Roman" w:hAnsi="Times New Roman" w:cs="Times New Roman"/>
          <w:sz w:val="28"/>
          <w:szCs w:val="28"/>
        </w:rPr>
        <w:t>ый</w:t>
      </w:r>
      <w:r w:rsidR="0049044D">
        <w:rPr>
          <w:rFonts w:ascii="Times New Roman" w:hAnsi="Times New Roman" w:cs="Times New Roman"/>
          <w:sz w:val="28"/>
          <w:szCs w:val="28"/>
        </w:rPr>
        <w:t xml:space="preserve"> и онлайн.</w:t>
      </w:r>
    </w:p>
    <w:p w:rsidR="00651D25" w:rsidRPr="00FC7C6C" w:rsidRDefault="00363C43" w:rsidP="00AD3D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Рабочие я</w:t>
      </w:r>
      <w:r w:rsidR="00651D25">
        <w:rPr>
          <w:rFonts w:ascii="Times New Roman" w:hAnsi="Times New Roman" w:cs="Times New Roman"/>
          <w:sz w:val="28"/>
          <w:szCs w:val="28"/>
        </w:rPr>
        <w:t>зык</w:t>
      </w:r>
      <w:r w:rsidR="00EC7EC4">
        <w:rPr>
          <w:rFonts w:ascii="Times New Roman" w:hAnsi="Times New Roman" w:cs="Times New Roman"/>
          <w:sz w:val="28"/>
          <w:szCs w:val="28"/>
        </w:rPr>
        <w:t>и</w:t>
      </w:r>
      <w:r w:rsidR="00651D25">
        <w:rPr>
          <w:rFonts w:ascii="Times New Roman" w:hAnsi="Times New Roman" w:cs="Times New Roman"/>
          <w:sz w:val="28"/>
          <w:szCs w:val="28"/>
        </w:rPr>
        <w:t xml:space="preserve"> конференции – </w:t>
      </w:r>
      <w:r w:rsidR="00651D25" w:rsidRPr="00515527">
        <w:rPr>
          <w:rFonts w:ascii="Times New Roman" w:hAnsi="Times New Roman" w:cs="Times New Roman"/>
          <w:sz w:val="28"/>
          <w:szCs w:val="28"/>
        </w:rPr>
        <w:t>русский</w:t>
      </w:r>
      <w:r w:rsidR="00EC7EC4" w:rsidRPr="00515527">
        <w:rPr>
          <w:rFonts w:ascii="Times New Roman" w:hAnsi="Times New Roman" w:cs="Times New Roman"/>
          <w:sz w:val="28"/>
          <w:szCs w:val="28"/>
        </w:rPr>
        <w:t xml:space="preserve"> и английский</w:t>
      </w:r>
      <w:r w:rsidR="00651D25" w:rsidRPr="00FC7C6C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F8548E" w:rsidRDefault="0049044D" w:rsidP="00AD3D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конференции </w:t>
      </w:r>
      <w:r w:rsidR="00F87A9E">
        <w:rPr>
          <w:rFonts w:ascii="Times New Roman" w:hAnsi="Times New Roman" w:cs="Times New Roman"/>
          <w:sz w:val="28"/>
          <w:szCs w:val="28"/>
        </w:rPr>
        <w:t xml:space="preserve">и публикация материалов </w:t>
      </w:r>
      <w:r>
        <w:rPr>
          <w:rFonts w:ascii="Times New Roman" w:hAnsi="Times New Roman" w:cs="Times New Roman"/>
          <w:sz w:val="28"/>
          <w:szCs w:val="28"/>
        </w:rPr>
        <w:t>бесплатн</w:t>
      </w:r>
      <w:r w:rsidR="00F87A9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49044D" w:rsidRPr="00136032" w:rsidRDefault="0049044D" w:rsidP="00AD3DC6">
      <w:pPr>
        <w:spacing w:after="0" w:line="240" w:lineRule="auto"/>
        <w:ind w:left="708" w:firstLine="555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конференции будет издан </w:t>
      </w:r>
      <w:r w:rsidR="00B11C80">
        <w:rPr>
          <w:rFonts w:ascii="Times New Roman" w:hAnsi="Times New Roman" w:cs="Times New Roman"/>
          <w:sz w:val="28"/>
          <w:szCs w:val="28"/>
        </w:rPr>
        <w:t xml:space="preserve">в электронном формате </w:t>
      </w:r>
      <w:r>
        <w:rPr>
          <w:rFonts w:ascii="Times New Roman" w:hAnsi="Times New Roman" w:cs="Times New Roman"/>
          <w:sz w:val="28"/>
          <w:szCs w:val="28"/>
        </w:rPr>
        <w:t>сборник статей</w:t>
      </w:r>
      <w:r w:rsidR="00B11C80">
        <w:rPr>
          <w:rFonts w:ascii="Times New Roman" w:hAnsi="Times New Roman" w:cs="Times New Roman"/>
          <w:sz w:val="28"/>
          <w:szCs w:val="28"/>
        </w:rPr>
        <w:t xml:space="preserve"> участников.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32" w:rsidRDefault="00136032" w:rsidP="00AD3DC6">
      <w:pPr>
        <w:pStyle w:val="paragraph"/>
        <w:spacing w:before="0" w:beforeAutospacing="0" w:after="0" w:afterAutospacing="0"/>
        <w:ind w:left="708" w:firstLine="555"/>
        <w:jc w:val="both"/>
        <w:textAlignment w:val="baseline"/>
        <w:rPr>
          <w:rStyle w:val="normaltextrun"/>
          <w:sz w:val="28"/>
          <w:szCs w:val="28"/>
        </w:rPr>
      </w:pPr>
      <w:r w:rsidRPr="00636A46">
        <w:rPr>
          <w:rStyle w:val="spellingerror"/>
          <w:sz w:val="28"/>
          <w:szCs w:val="28"/>
        </w:rPr>
        <w:t xml:space="preserve">Материалы конференции </w:t>
      </w:r>
      <w:r w:rsidRPr="00515527">
        <w:rPr>
          <w:rStyle w:val="spellingerror"/>
          <w:sz w:val="28"/>
          <w:szCs w:val="28"/>
        </w:rPr>
        <w:t>планируется</w:t>
      </w:r>
      <w:r w:rsidRPr="00636A46">
        <w:rPr>
          <w:rStyle w:val="spellingerror"/>
          <w:sz w:val="28"/>
          <w:szCs w:val="28"/>
        </w:rPr>
        <w:t xml:space="preserve"> </w:t>
      </w:r>
      <w:r w:rsidR="00A453B5">
        <w:rPr>
          <w:rStyle w:val="spellingerror"/>
          <w:sz w:val="28"/>
          <w:szCs w:val="28"/>
        </w:rPr>
        <w:t xml:space="preserve">постатейно </w:t>
      </w:r>
      <w:r w:rsidRPr="00636A46">
        <w:rPr>
          <w:rStyle w:val="spellingerror"/>
          <w:sz w:val="28"/>
          <w:szCs w:val="28"/>
        </w:rPr>
        <w:t>разместить на платформе научной электронной библиотек</w:t>
      </w:r>
      <w:r>
        <w:rPr>
          <w:rStyle w:val="spellingerror"/>
          <w:sz w:val="28"/>
          <w:szCs w:val="28"/>
        </w:rPr>
        <w:t>и</w:t>
      </w:r>
      <w:r w:rsidRPr="00636A46">
        <w:rPr>
          <w:rStyle w:val="normaltextrun"/>
          <w:sz w:val="28"/>
          <w:szCs w:val="28"/>
        </w:rPr>
        <w:t xml:space="preserve"> </w:t>
      </w:r>
      <w:proofErr w:type="spellStart"/>
      <w:r w:rsidRPr="00636A46">
        <w:rPr>
          <w:rStyle w:val="normaltextrun"/>
          <w:sz w:val="28"/>
          <w:szCs w:val="28"/>
          <w:lang w:val="en-US"/>
        </w:rPr>
        <w:t>eLIBRARY</w:t>
      </w:r>
      <w:proofErr w:type="spellEnd"/>
      <w:r w:rsidRPr="00636A46">
        <w:rPr>
          <w:rStyle w:val="normaltextrun"/>
          <w:sz w:val="28"/>
          <w:szCs w:val="28"/>
        </w:rPr>
        <w:t>.</w:t>
      </w:r>
      <w:r w:rsidRPr="00636A46">
        <w:rPr>
          <w:rStyle w:val="normaltextrun"/>
          <w:sz w:val="28"/>
          <w:szCs w:val="28"/>
          <w:lang w:val="en-US"/>
        </w:rPr>
        <w:t>RU</w:t>
      </w:r>
      <w:r w:rsidRPr="00636A46">
        <w:rPr>
          <w:rStyle w:val="normaltextrun"/>
          <w:sz w:val="28"/>
          <w:szCs w:val="28"/>
        </w:rPr>
        <w:t xml:space="preserve">, а </w:t>
      </w:r>
      <w:r w:rsidRPr="00636A46">
        <w:rPr>
          <w:rStyle w:val="spellingerror"/>
          <w:sz w:val="28"/>
          <w:szCs w:val="28"/>
        </w:rPr>
        <w:t xml:space="preserve">также </w:t>
      </w:r>
      <w:r>
        <w:rPr>
          <w:rStyle w:val="spellingerror"/>
          <w:sz w:val="28"/>
          <w:szCs w:val="28"/>
        </w:rPr>
        <w:t xml:space="preserve">в </w:t>
      </w:r>
      <w:r w:rsidRPr="00636A46">
        <w:rPr>
          <w:rStyle w:val="spellingerror"/>
          <w:sz w:val="28"/>
          <w:szCs w:val="28"/>
        </w:rPr>
        <w:t>национальной библиографической базе данных научного цитирования</w:t>
      </w:r>
      <w:r w:rsidRPr="00636A46">
        <w:rPr>
          <w:rStyle w:val="normaltextrun"/>
          <w:sz w:val="28"/>
          <w:szCs w:val="28"/>
          <w:lang w:val="en-US"/>
        </w:rPr>
        <w:t> </w:t>
      </w:r>
      <w:r w:rsidRPr="00636A46">
        <w:rPr>
          <w:rStyle w:val="normaltextrun"/>
          <w:sz w:val="28"/>
          <w:szCs w:val="28"/>
        </w:rPr>
        <w:t>РИНЦ.</w:t>
      </w:r>
    </w:p>
    <w:p w:rsidR="00BE6C1A" w:rsidRPr="00F11659" w:rsidRDefault="00BE6C1A" w:rsidP="00AD3D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659">
        <w:rPr>
          <w:rFonts w:ascii="Times New Roman" w:hAnsi="Times New Roman" w:cs="Times New Roman"/>
          <w:sz w:val="28"/>
          <w:szCs w:val="28"/>
        </w:rPr>
        <w:t>Все участники конференции получат сертификат.</w:t>
      </w:r>
    </w:p>
    <w:p w:rsidR="00FC7C6C" w:rsidRDefault="00FC7C6C" w:rsidP="00AD3D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к месту проведения конференции и проживание оплачиваются участниками конференции самостоятельно.</w:t>
      </w:r>
    </w:p>
    <w:p w:rsidR="00FC7C6C" w:rsidRPr="00636A46" w:rsidRDefault="00FC7C6C" w:rsidP="00AD3DC6">
      <w:pPr>
        <w:pStyle w:val="paragraph"/>
        <w:spacing w:before="0" w:beforeAutospacing="0" w:after="0" w:afterAutospacing="0"/>
        <w:ind w:left="708"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7C19FA" w:rsidRPr="00B6411F" w:rsidRDefault="007C19FA" w:rsidP="00AD3DC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1F">
        <w:rPr>
          <w:rFonts w:ascii="Times New Roman" w:hAnsi="Times New Roman" w:cs="Times New Roman"/>
          <w:b/>
          <w:sz w:val="28"/>
          <w:szCs w:val="28"/>
        </w:rPr>
        <w:t>Состав оргкомитета конференции:</w:t>
      </w:r>
    </w:p>
    <w:p w:rsidR="00FC7C6C" w:rsidRPr="00B6411F" w:rsidRDefault="007C19FA" w:rsidP="00AD3DC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6411F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B641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411F">
        <w:rPr>
          <w:rFonts w:ascii="Times New Roman" w:hAnsi="Times New Roman" w:cs="Times New Roman"/>
          <w:b/>
          <w:sz w:val="28"/>
          <w:szCs w:val="28"/>
        </w:rPr>
        <w:t>Липгарт</w:t>
      </w:r>
      <w:proofErr w:type="spellEnd"/>
      <w:r w:rsidR="00A06807" w:rsidRPr="00B6411F">
        <w:rPr>
          <w:rFonts w:ascii="Times New Roman" w:hAnsi="Times New Roman" w:cs="Times New Roman"/>
          <w:b/>
          <w:sz w:val="28"/>
          <w:szCs w:val="28"/>
        </w:rPr>
        <w:t xml:space="preserve"> Андрей Александрович</w:t>
      </w:r>
      <w:r w:rsidR="00FC7C6C" w:rsidRPr="00B6411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C7C6C" w:rsidRPr="00B6411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C7C6C" w:rsidRPr="00B6411F">
        <w:rPr>
          <w:rFonts w:ascii="Times New Roman" w:hAnsi="Times New Roman" w:cs="Times New Roman"/>
          <w:sz w:val="28"/>
          <w:szCs w:val="28"/>
        </w:rPr>
        <w:t>. декана филологического ф-та МГУ имени М.В. Ломоносова, д.ф.н., проф.</w:t>
      </w:r>
    </w:p>
    <w:p w:rsidR="007C19FA" w:rsidRPr="00B6411F" w:rsidRDefault="00FC7C6C" w:rsidP="00AD3DC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6411F">
        <w:rPr>
          <w:rFonts w:ascii="Times New Roman" w:hAnsi="Times New Roman" w:cs="Times New Roman"/>
          <w:b/>
          <w:sz w:val="28"/>
          <w:szCs w:val="28"/>
        </w:rPr>
        <w:t>З</w:t>
      </w:r>
      <w:r w:rsidR="007C19FA" w:rsidRPr="00B6411F">
        <w:rPr>
          <w:rFonts w:ascii="Times New Roman" w:hAnsi="Times New Roman" w:cs="Times New Roman"/>
          <w:b/>
          <w:sz w:val="28"/>
          <w:szCs w:val="28"/>
        </w:rPr>
        <w:t>аместитель председателя</w:t>
      </w:r>
      <w:r w:rsidR="007C19FA" w:rsidRPr="00B6411F">
        <w:rPr>
          <w:rFonts w:ascii="Times New Roman" w:hAnsi="Times New Roman" w:cs="Times New Roman"/>
          <w:sz w:val="28"/>
          <w:szCs w:val="28"/>
        </w:rPr>
        <w:t xml:space="preserve"> – </w:t>
      </w:r>
      <w:r w:rsidR="00A06807" w:rsidRPr="00B6411F">
        <w:rPr>
          <w:rFonts w:ascii="Times New Roman" w:hAnsi="Times New Roman" w:cs="Times New Roman"/>
          <w:b/>
          <w:sz w:val="28"/>
          <w:szCs w:val="28"/>
        </w:rPr>
        <w:t xml:space="preserve">Миронова </w:t>
      </w:r>
      <w:r w:rsidR="007C19FA" w:rsidRPr="00B6411F">
        <w:rPr>
          <w:rFonts w:ascii="Times New Roman" w:hAnsi="Times New Roman" w:cs="Times New Roman"/>
          <w:b/>
          <w:sz w:val="28"/>
          <w:szCs w:val="28"/>
        </w:rPr>
        <w:t xml:space="preserve">Наталия </w:t>
      </w:r>
      <w:proofErr w:type="spellStart"/>
      <w:r w:rsidR="007C19FA" w:rsidRPr="00B6411F">
        <w:rPr>
          <w:rFonts w:ascii="Times New Roman" w:hAnsi="Times New Roman" w:cs="Times New Roman"/>
          <w:b/>
          <w:sz w:val="28"/>
          <w:szCs w:val="28"/>
        </w:rPr>
        <w:t>Изяславовна</w:t>
      </w:r>
      <w:proofErr w:type="spellEnd"/>
      <w:r w:rsidRPr="00B6411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6411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6411F">
        <w:rPr>
          <w:rFonts w:ascii="Times New Roman" w:hAnsi="Times New Roman" w:cs="Times New Roman"/>
          <w:sz w:val="28"/>
          <w:szCs w:val="28"/>
        </w:rPr>
        <w:t>.</w:t>
      </w:r>
      <w:r w:rsidRPr="00B6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9FA" w:rsidRPr="00B6411F">
        <w:rPr>
          <w:rFonts w:ascii="Times New Roman" w:hAnsi="Times New Roman" w:cs="Times New Roman"/>
          <w:sz w:val="28"/>
          <w:szCs w:val="28"/>
        </w:rPr>
        <w:t xml:space="preserve"> зав. </w:t>
      </w:r>
      <w:r w:rsidRPr="00B6411F">
        <w:rPr>
          <w:rFonts w:ascii="Times New Roman" w:hAnsi="Times New Roman" w:cs="Times New Roman"/>
          <w:sz w:val="28"/>
          <w:szCs w:val="28"/>
        </w:rPr>
        <w:t>м</w:t>
      </w:r>
      <w:r w:rsidR="007C19FA" w:rsidRPr="00B6411F">
        <w:rPr>
          <w:rFonts w:ascii="Times New Roman" w:hAnsi="Times New Roman" w:cs="Times New Roman"/>
          <w:sz w:val="28"/>
          <w:szCs w:val="28"/>
        </w:rPr>
        <w:t>ежкафедральной лабораторией фонетики и речевой коммуникации филологического ф-та МГУ имени М.В. Ломоносова</w:t>
      </w:r>
      <w:r w:rsidRPr="00B6411F">
        <w:rPr>
          <w:rFonts w:ascii="Times New Roman" w:hAnsi="Times New Roman" w:cs="Times New Roman"/>
          <w:sz w:val="28"/>
          <w:szCs w:val="28"/>
        </w:rPr>
        <w:t>, д.ф.н.</w:t>
      </w:r>
    </w:p>
    <w:p w:rsidR="007C19FA" w:rsidRPr="00B6411F" w:rsidRDefault="007C19FA" w:rsidP="00AD3DC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6411F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Pr="00B6411F">
        <w:rPr>
          <w:rFonts w:ascii="Times New Roman" w:hAnsi="Times New Roman" w:cs="Times New Roman"/>
          <w:sz w:val="28"/>
          <w:szCs w:val="28"/>
        </w:rPr>
        <w:t xml:space="preserve"> – </w:t>
      </w:r>
      <w:r w:rsidR="00A06807" w:rsidRPr="00B6411F">
        <w:rPr>
          <w:rFonts w:ascii="Times New Roman" w:hAnsi="Times New Roman" w:cs="Times New Roman"/>
          <w:b/>
          <w:sz w:val="28"/>
          <w:szCs w:val="28"/>
        </w:rPr>
        <w:t xml:space="preserve">Байрамова </w:t>
      </w:r>
      <w:proofErr w:type="spellStart"/>
      <w:r w:rsidRPr="00B6411F">
        <w:rPr>
          <w:rFonts w:ascii="Times New Roman" w:hAnsi="Times New Roman" w:cs="Times New Roman"/>
          <w:b/>
          <w:sz w:val="28"/>
          <w:szCs w:val="28"/>
        </w:rPr>
        <w:t>Фируза</w:t>
      </w:r>
      <w:proofErr w:type="spellEnd"/>
      <w:r w:rsidRPr="00B64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411F">
        <w:rPr>
          <w:rFonts w:ascii="Times New Roman" w:hAnsi="Times New Roman" w:cs="Times New Roman"/>
          <w:b/>
          <w:sz w:val="28"/>
          <w:szCs w:val="28"/>
        </w:rPr>
        <w:t>Оруджевна</w:t>
      </w:r>
      <w:proofErr w:type="spellEnd"/>
      <w:r w:rsidR="00FC7C6C" w:rsidRPr="00B641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6411F">
        <w:rPr>
          <w:rFonts w:ascii="Times New Roman" w:hAnsi="Times New Roman" w:cs="Times New Roman"/>
          <w:sz w:val="28"/>
          <w:szCs w:val="28"/>
        </w:rPr>
        <w:t>к.ф.н., спец. по УМО межкафедральной лаборатории фонетики и речевой коммуникации филологического ф-та МГУ имени М.В. Ломоносова</w:t>
      </w:r>
      <w:r w:rsidR="00A06807" w:rsidRPr="00B6411F">
        <w:rPr>
          <w:rFonts w:ascii="Times New Roman" w:hAnsi="Times New Roman" w:cs="Times New Roman"/>
          <w:sz w:val="28"/>
          <w:szCs w:val="28"/>
        </w:rPr>
        <w:t>.</w:t>
      </w:r>
    </w:p>
    <w:p w:rsidR="007C19FA" w:rsidRPr="00B6411F" w:rsidRDefault="007C19FA" w:rsidP="00AD3DC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6411F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  <w:r w:rsidRPr="00B6411F">
        <w:rPr>
          <w:rFonts w:ascii="Times New Roman" w:hAnsi="Times New Roman" w:cs="Times New Roman"/>
          <w:sz w:val="28"/>
          <w:szCs w:val="28"/>
        </w:rPr>
        <w:t>:</w:t>
      </w:r>
    </w:p>
    <w:p w:rsidR="00A06807" w:rsidRPr="00B6411F" w:rsidRDefault="00A06807" w:rsidP="00AD3DC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411F">
        <w:rPr>
          <w:rFonts w:ascii="Times New Roman" w:hAnsi="Times New Roman" w:cs="Times New Roman"/>
          <w:b/>
          <w:sz w:val="28"/>
          <w:szCs w:val="28"/>
        </w:rPr>
        <w:t>Бархударова</w:t>
      </w:r>
      <w:proofErr w:type="spellEnd"/>
      <w:r w:rsidRPr="00B6411F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Pr="00B6411F">
        <w:rPr>
          <w:rFonts w:ascii="Times New Roman" w:hAnsi="Times New Roman" w:cs="Times New Roman"/>
          <w:b/>
          <w:sz w:val="28"/>
          <w:szCs w:val="28"/>
        </w:rPr>
        <w:t>Леоновна</w:t>
      </w:r>
      <w:proofErr w:type="spellEnd"/>
      <w:r w:rsidRPr="00B641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6411F">
        <w:rPr>
          <w:rFonts w:ascii="Times New Roman" w:hAnsi="Times New Roman" w:cs="Times New Roman"/>
          <w:sz w:val="28"/>
          <w:szCs w:val="28"/>
        </w:rPr>
        <w:t>д.ф.н., зав. кафедрой дидактической лингвистики и теории преподавания русского языка как иностранного филологического ф-та МГУ имени М.В. Ломоносова, проф</w:t>
      </w:r>
      <w:r w:rsidRPr="00B6411F">
        <w:rPr>
          <w:rFonts w:ascii="Times New Roman" w:hAnsi="Times New Roman" w:cs="Times New Roman"/>
          <w:i/>
          <w:sz w:val="28"/>
          <w:szCs w:val="28"/>
        </w:rPr>
        <w:t>.</w:t>
      </w:r>
    </w:p>
    <w:p w:rsidR="00A06807" w:rsidRPr="00B6411F" w:rsidRDefault="00A06807" w:rsidP="00AD3DC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6411F">
        <w:rPr>
          <w:rFonts w:ascii="Times New Roman" w:hAnsi="Times New Roman" w:cs="Times New Roman"/>
          <w:b/>
          <w:sz w:val="28"/>
          <w:szCs w:val="28"/>
        </w:rPr>
        <w:t xml:space="preserve">Дедова Ольга Викторовна, </w:t>
      </w:r>
      <w:r w:rsidRPr="00B6411F">
        <w:rPr>
          <w:rFonts w:ascii="Times New Roman" w:hAnsi="Times New Roman" w:cs="Times New Roman"/>
          <w:sz w:val="28"/>
          <w:szCs w:val="28"/>
        </w:rPr>
        <w:t>д.ф.н., профессор кафедры русского языка филологического ф-та МГУ имени М.В. Ломоносова.</w:t>
      </w:r>
    </w:p>
    <w:p w:rsidR="007C19FA" w:rsidRPr="00B6411F" w:rsidRDefault="00A06807" w:rsidP="00AD3DC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6411F">
        <w:rPr>
          <w:rFonts w:ascii="Times New Roman" w:hAnsi="Times New Roman" w:cs="Times New Roman"/>
          <w:b/>
          <w:sz w:val="28"/>
          <w:szCs w:val="28"/>
        </w:rPr>
        <w:t xml:space="preserve">Кедрова </w:t>
      </w:r>
      <w:r w:rsidR="007C19FA" w:rsidRPr="00B6411F">
        <w:rPr>
          <w:rFonts w:ascii="Times New Roman" w:hAnsi="Times New Roman" w:cs="Times New Roman"/>
          <w:b/>
          <w:sz w:val="28"/>
          <w:szCs w:val="28"/>
        </w:rPr>
        <w:t>Галина Евгеньевна</w:t>
      </w:r>
      <w:r w:rsidR="00FC7C6C" w:rsidRPr="00B641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C19FA" w:rsidRPr="00B6411F">
        <w:rPr>
          <w:rFonts w:ascii="Times New Roman" w:hAnsi="Times New Roman" w:cs="Times New Roman"/>
          <w:sz w:val="28"/>
          <w:szCs w:val="28"/>
        </w:rPr>
        <w:t>к.ф.н., директор Учебно-научной лаборатории персональных компьютеров филологического ф-та МГУ имени М.В. Ломоносов</w:t>
      </w:r>
      <w:r w:rsidRPr="00B6411F">
        <w:rPr>
          <w:rFonts w:ascii="Times New Roman" w:hAnsi="Times New Roman" w:cs="Times New Roman"/>
          <w:sz w:val="28"/>
          <w:szCs w:val="28"/>
        </w:rPr>
        <w:t>а</w:t>
      </w:r>
      <w:r w:rsidR="00FC7C6C" w:rsidRPr="00B6411F">
        <w:rPr>
          <w:rFonts w:ascii="Times New Roman" w:hAnsi="Times New Roman" w:cs="Times New Roman"/>
          <w:sz w:val="28"/>
          <w:szCs w:val="28"/>
        </w:rPr>
        <w:t>, доц</w:t>
      </w:r>
      <w:r w:rsidRPr="00B6411F">
        <w:rPr>
          <w:rFonts w:ascii="Times New Roman" w:hAnsi="Times New Roman" w:cs="Times New Roman"/>
          <w:sz w:val="28"/>
          <w:szCs w:val="28"/>
        </w:rPr>
        <w:t>.</w:t>
      </w:r>
    </w:p>
    <w:p w:rsidR="00A06807" w:rsidRPr="00B6411F" w:rsidRDefault="00A06807" w:rsidP="00AD3DC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411F">
        <w:rPr>
          <w:rFonts w:ascii="Times New Roman" w:hAnsi="Times New Roman" w:cs="Times New Roman"/>
          <w:b/>
          <w:sz w:val="28"/>
          <w:szCs w:val="28"/>
        </w:rPr>
        <w:t xml:space="preserve">Надеина Татьяна Михайловна, </w:t>
      </w:r>
      <w:r w:rsidRPr="00B6411F">
        <w:rPr>
          <w:rFonts w:ascii="Times New Roman" w:hAnsi="Times New Roman" w:cs="Times New Roman"/>
          <w:sz w:val="28"/>
          <w:szCs w:val="28"/>
        </w:rPr>
        <w:t xml:space="preserve">д.ф.н., профессор кафедры судебных экспертиз ФГАОУ ВО «Московский государственный юридический университет имени О.Е. </w:t>
      </w:r>
      <w:proofErr w:type="spellStart"/>
      <w:r w:rsidRPr="00B6411F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B6411F">
        <w:rPr>
          <w:rFonts w:ascii="Times New Roman" w:hAnsi="Times New Roman" w:cs="Times New Roman"/>
          <w:sz w:val="28"/>
          <w:szCs w:val="28"/>
        </w:rPr>
        <w:t xml:space="preserve"> (МГЮА)».</w:t>
      </w:r>
      <w:r w:rsidRPr="00B641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19FA" w:rsidRPr="00B6411F" w:rsidRDefault="00A06807" w:rsidP="00AD3DC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6411F">
        <w:rPr>
          <w:rFonts w:ascii="Times New Roman" w:hAnsi="Times New Roman" w:cs="Times New Roman"/>
          <w:b/>
          <w:sz w:val="28"/>
          <w:szCs w:val="28"/>
        </w:rPr>
        <w:t xml:space="preserve">Потапов </w:t>
      </w:r>
      <w:r w:rsidR="007C19FA" w:rsidRPr="00B6411F">
        <w:rPr>
          <w:rFonts w:ascii="Times New Roman" w:hAnsi="Times New Roman" w:cs="Times New Roman"/>
          <w:b/>
          <w:sz w:val="28"/>
          <w:szCs w:val="28"/>
        </w:rPr>
        <w:t>Всеволод Викторович</w:t>
      </w:r>
      <w:r w:rsidRPr="00B641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C19FA" w:rsidRPr="00B6411F">
        <w:rPr>
          <w:rFonts w:ascii="Times New Roman" w:hAnsi="Times New Roman" w:cs="Times New Roman"/>
          <w:sz w:val="28"/>
          <w:szCs w:val="28"/>
        </w:rPr>
        <w:t xml:space="preserve">д.ф.н., ст. науч. </w:t>
      </w:r>
      <w:proofErr w:type="spellStart"/>
      <w:r w:rsidR="007C19FA" w:rsidRPr="00B6411F">
        <w:rPr>
          <w:rFonts w:ascii="Times New Roman" w:hAnsi="Times New Roman" w:cs="Times New Roman"/>
          <w:sz w:val="28"/>
          <w:szCs w:val="28"/>
        </w:rPr>
        <w:t>сотр</w:t>
      </w:r>
      <w:proofErr w:type="spellEnd"/>
      <w:r w:rsidR="007C19FA" w:rsidRPr="00B6411F">
        <w:rPr>
          <w:rFonts w:ascii="Times New Roman" w:hAnsi="Times New Roman" w:cs="Times New Roman"/>
          <w:sz w:val="28"/>
          <w:szCs w:val="28"/>
        </w:rPr>
        <w:t xml:space="preserve">. </w:t>
      </w:r>
      <w:r w:rsidR="00F11659" w:rsidRPr="00B6411F">
        <w:rPr>
          <w:rFonts w:ascii="Times New Roman" w:hAnsi="Times New Roman" w:cs="Times New Roman"/>
          <w:sz w:val="28"/>
          <w:szCs w:val="28"/>
        </w:rPr>
        <w:t xml:space="preserve">Учебно-научной лаборатории персональных компьютеров </w:t>
      </w:r>
      <w:r w:rsidR="007C19FA" w:rsidRPr="00B6411F">
        <w:rPr>
          <w:rFonts w:ascii="Times New Roman" w:hAnsi="Times New Roman" w:cs="Times New Roman"/>
          <w:sz w:val="28"/>
          <w:szCs w:val="28"/>
        </w:rPr>
        <w:t>филологического ф-та МГУ имени М.В. Ломоносова</w:t>
      </w:r>
      <w:r w:rsidRPr="00B6411F">
        <w:rPr>
          <w:rFonts w:ascii="Times New Roman" w:hAnsi="Times New Roman" w:cs="Times New Roman"/>
          <w:sz w:val="28"/>
          <w:szCs w:val="28"/>
        </w:rPr>
        <w:t>.</w:t>
      </w:r>
    </w:p>
    <w:p w:rsidR="007C19FA" w:rsidRPr="00B6411F" w:rsidRDefault="00A06807" w:rsidP="00AD3DC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6411F">
        <w:rPr>
          <w:rFonts w:ascii="Times New Roman" w:hAnsi="Times New Roman" w:cs="Times New Roman"/>
          <w:b/>
          <w:sz w:val="28"/>
          <w:szCs w:val="28"/>
        </w:rPr>
        <w:t xml:space="preserve">Хитина </w:t>
      </w:r>
      <w:r w:rsidR="007C19FA" w:rsidRPr="00B6411F">
        <w:rPr>
          <w:rFonts w:ascii="Times New Roman" w:hAnsi="Times New Roman" w:cs="Times New Roman"/>
          <w:b/>
          <w:sz w:val="28"/>
          <w:szCs w:val="28"/>
        </w:rPr>
        <w:t>Марина Викторовна</w:t>
      </w:r>
      <w:r w:rsidRPr="00B641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C19FA" w:rsidRPr="00B6411F">
        <w:rPr>
          <w:rFonts w:ascii="Times New Roman" w:hAnsi="Times New Roman" w:cs="Times New Roman"/>
          <w:sz w:val="28"/>
          <w:szCs w:val="28"/>
        </w:rPr>
        <w:t>д.ф.н., профессор кафедры прикладной и экспериментальной лингвистики ФГПН ФГБОУ ВПО МГЛУ</w:t>
      </w:r>
      <w:r w:rsidRPr="00B6411F">
        <w:rPr>
          <w:rFonts w:ascii="Times New Roman" w:hAnsi="Times New Roman" w:cs="Times New Roman"/>
          <w:sz w:val="28"/>
          <w:szCs w:val="28"/>
        </w:rPr>
        <w:t>.</w:t>
      </w:r>
    </w:p>
    <w:p w:rsidR="00A92318" w:rsidRPr="00B6411F" w:rsidRDefault="00A92318" w:rsidP="00AD3DC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6411F">
        <w:rPr>
          <w:rFonts w:ascii="Times New Roman" w:hAnsi="Times New Roman" w:cs="Times New Roman"/>
          <w:b/>
          <w:sz w:val="28"/>
          <w:szCs w:val="28"/>
        </w:rPr>
        <w:t>Егоров Анатолий Михайлович</w:t>
      </w:r>
      <w:r w:rsidRPr="00B6411F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7730A1" w:rsidRPr="00B6411F">
        <w:rPr>
          <w:rFonts w:ascii="Times New Roman" w:hAnsi="Times New Roman" w:cs="Times New Roman"/>
          <w:sz w:val="28"/>
          <w:szCs w:val="28"/>
        </w:rPr>
        <w:t>Учебно-научного компьютерного центра</w:t>
      </w:r>
      <w:r w:rsidR="002467E8" w:rsidRPr="00B6411F">
        <w:rPr>
          <w:rFonts w:ascii="Times New Roman" w:hAnsi="Times New Roman" w:cs="Times New Roman"/>
          <w:sz w:val="28"/>
          <w:szCs w:val="28"/>
        </w:rPr>
        <w:t xml:space="preserve"> филологического ф-та МГУ имени М.В. Ломоносова</w:t>
      </w:r>
      <w:r w:rsidR="007730A1" w:rsidRPr="00B6411F">
        <w:rPr>
          <w:rFonts w:ascii="Times New Roman" w:hAnsi="Times New Roman" w:cs="Times New Roman"/>
          <w:sz w:val="28"/>
          <w:szCs w:val="28"/>
        </w:rPr>
        <w:t xml:space="preserve">; </w:t>
      </w:r>
      <w:r w:rsidR="00FA33AC" w:rsidRPr="00B6411F">
        <w:rPr>
          <w:rFonts w:ascii="Times New Roman" w:hAnsi="Times New Roman" w:cs="Times New Roman"/>
          <w:sz w:val="28"/>
          <w:szCs w:val="28"/>
        </w:rPr>
        <w:t>с</w:t>
      </w:r>
      <w:r w:rsidR="007730A1" w:rsidRPr="00B6411F">
        <w:rPr>
          <w:rFonts w:ascii="Times New Roman" w:hAnsi="Times New Roman" w:cs="Times New Roman"/>
          <w:sz w:val="28"/>
          <w:szCs w:val="28"/>
        </w:rPr>
        <w:t>т.</w:t>
      </w:r>
      <w:r w:rsidR="00FA33AC" w:rsidRPr="00B6411F">
        <w:rPr>
          <w:rFonts w:ascii="Times New Roman" w:hAnsi="Times New Roman" w:cs="Times New Roman"/>
          <w:sz w:val="28"/>
          <w:szCs w:val="28"/>
        </w:rPr>
        <w:t xml:space="preserve"> </w:t>
      </w:r>
      <w:r w:rsidR="007730A1" w:rsidRPr="00B6411F">
        <w:rPr>
          <w:rFonts w:ascii="Times New Roman" w:hAnsi="Times New Roman" w:cs="Times New Roman"/>
          <w:sz w:val="28"/>
          <w:szCs w:val="28"/>
        </w:rPr>
        <w:t>н</w:t>
      </w:r>
      <w:r w:rsidR="00FA33AC" w:rsidRPr="00B6411F">
        <w:rPr>
          <w:rFonts w:ascii="Times New Roman" w:hAnsi="Times New Roman" w:cs="Times New Roman"/>
          <w:sz w:val="28"/>
          <w:szCs w:val="28"/>
        </w:rPr>
        <w:t>ауч</w:t>
      </w:r>
      <w:r w:rsidR="007730A1" w:rsidRPr="00B6411F">
        <w:rPr>
          <w:rFonts w:ascii="Times New Roman" w:hAnsi="Times New Roman" w:cs="Times New Roman"/>
          <w:sz w:val="28"/>
          <w:szCs w:val="28"/>
        </w:rPr>
        <w:t>.</w:t>
      </w:r>
      <w:r w:rsidR="00FA33AC" w:rsidRPr="00B6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0A1" w:rsidRPr="00B6411F">
        <w:rPr>
          <w:rFonts w:ascii="Times New Roman" w:hAnsi="Times New Roman" w:cs="Times New Roman"/>
          <w:sz w:val="28"/>
          <w:szCs w:val="28"/>
        </w:rPr>
        <w:t>с</w:t>
      </w:r>
      <w:r w:rsidR="00FA33AC" w:rsidRPr="00B6411F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="007730A1" w:rsidRPr="00B6411F">
        <w:rPr>
          <w:rFonts w:ascii="Times New Roman" w:hAnsi="Times New Roman" w:cs="Times New Roman"/>
          <w:sz w:val="28"/>
          <w:szCs w:val="28"/>
        </w:rPr>
        <w:t>.</w:t>
      </w:r>
    </w:p>
    <w:p w:rsidR="00A92318" w:rsidRDefault="00A92318" w:rsidP="00AD3DC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11F">
        <w:rPr>
          <w:rFonts w:ascii="Times New Roman" w:hAnsi="Times New Roman" w:cs="Times New Roman"/>
          <w:b/>
          <w:sz w:val="28"/>
          <w:szCs w:val="28"/>
        </w:rPr>
        <w:lastRenderedPageBreak/>
        <w:t>Певак</w:t>
      </w:r>
      <w:proofErr w:type="spellEnd"/>
      <w:r w:rsidRPr="00B6411F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  <w:r w:rsidRPr="00B6411F">
        <w:rPr>
          <w:rFonts w:ascii="Times New Roman" w:hAnsi="Times New Roman" w:cs="Times New Roman"/>
          <w:sz w:val="28"/>
          <w:szCs w:val="28"/>
        </w:rPr>
        <w:t xml:space="preserve">, </w:t>
      </w:r>
      <w:r w:rsidR="007405D4" w:rsidRPr="00B6411F">
        <w:rPr>
          <w:rFonts w:ascii="Times New Roman" w:hAnsi="Times New Roman" w:cs="Times New Roman"/>
          <w:sz w:val="28"/>
          <w:szCs w:val="28"/>
        </w:rPr>
        <w:t xml:space="preserve">к.ф.н., </w:t>
      </w:r>
      <w:r w:rsidR="002467E8" w:rsidRPr="00B6411F">
        <w:rPr>
          <w:rFonts w:ascii="Times New Roman" w:hAnsi="Times New Roman" w:cs="Times New Roman"/>
          <w:sz w:val="28"/>
          <w:szCs w:val="28"/>
        </w:rPr>
        <w:t xml:space="preserve">ст. науч. </w:t>
      </w:r>
      <w:proofErr w:type="spellStart"/>
      <w:r w:rsidR="002467E8" w:rsidRPr="00B6411F">
        <w:rPr>
          <w:rFonts w:ascii="Times New Roman" w:hAnsi="Times New Roman" w:cs="Times New Roman"/>
          <w:sz w:val="28"/>
          <w:szCs w:val="28"/>
        </w:rPr>
        <w:t>сотр</w:t>
      </w:r>
      <w:proofErr w:type="spellEnd"/>
      <w:r w:rsidR="002467E8" w:rsidRPr="00B6411F">
        <w:rPr>
          <w:rFonts w:ascii="Times New Roman" w:hAnsi="Times New Roman" w:cs="Times New Roman"/>
          <w:sz w:val="28"/>
          <w:szCs w:val="28"/>
        </w:rPr>
        <w:t xml:space="preserve">. </w:t>
      </w:r>
      <w:r w:rsidR="007730A1" w:rsidRPr="00B6411F">
        <w:rPr>
          <w:rFonts w:ascii="Times New Roman" w:hAnsi="Times New Roman" w:cs="Times New Roman"/>
          <w:sz w:val="28"/>
          <w:szCs w:val="28"/>
        </w:rPr>
        <w:t>Научно-исследовательск</w:t>
      </w:r>
      <w:r w:rsidR="002467E8" w:rsidRPr="00B6411F">
        <w:rPr>
          <w:rFonts w:ascii="Times New Roman" w:hAnsi="Times New Roman" w:cs="Times New Roman"/>
          <w:sz w:val="28"/>
          <w:szCs w:val="28"/>
        </w:rPr>
        <w:t>ой</w:t>
      </w:r>
      <w:r w:rsidR="007730A1" w:rsidRPr="00B6411F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2467E8" w:rsidRPr="00B6411F">
        <w:rPr>
          <w:rFonts w:ascii="Times New Roman" w:hAnsi="Times New Roman" w:cs="Times New Roman"/>
          <w:sz w:val="28"/>
          <w:szCs w:val="28"/>
        </w:rPr>
        <w:t>и</w:t>
      </w:r>
      <w:r w:rsidR="007730A1" w:rsidRPr="00B6411F">
        <w:rPr>
          <w:rFonts w:ascii="Times New Roman" w:hAnsi="Times New Roman" w:cs="Times New Roman"/>
          <w:sz w:val="28"/>
          <w:szCs w:val="28"/>
        </w:rPr>
        <w:t xml:space="preserve"> «Русская литература в современном мире»</w:t>
      </w:r>
      <w:r w:rsidR="00BC1220" w:rsidRPr="00BC1220">
        <w:rPr>
          <w:rFonts w:ascii="Times New Roman" w:hAnsi="Times New Roman" w:cs="Times New Roman"/>
          <w:sz w:val="28"/>
          <w:szCs w:val="28"/>
        </w:rPr>
        <w:t xml:space="preserve"> </w:t>
      </w:r>
      <w:r w:rsidR="00BC1220" w:rsidRPr="00B6411F">
        <w:rPr>
          <w:rFonts w:ascii="Times New Roman" w:hAnsi="Times New Roman" w:cs="Times New Roman"/>
          <w:sz w:val="28"/>
          <w:szCs w:val="28"/>
        </w:rPr>
        <w:t>филологического ф-та МГУ имени М.В. Ломоносова</w:t>
      </w:r>
      <w:r w:rsidR="007730A1" w:rsidRPr="00B6411F">
        <w:rPr>
          <w:rFonts w:ascii="Times New Roman" w:hAnsi="Times New Roman" w:cs="Times New Roman"/>
          <w:sz w:val="28"/>
          <w:szCs w:val="28"/>
        </w:rPr>
        <w:t>.</w:t>
      </w:r>
    </w:p>
    <w:p w:rsidR="000A1DFD" w:rsidRPr="00B6411F" w:rsidRDefault="000A1DFD" w:rsidP="00AD3DC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A1DFD">
        <w:rPr>
          <w:rFonts w:ascii="Times New Roman" w:hAnsi="Times New Roman" w:cs="Times New Roman"/>
          <w:b/>
          <w:sz w:val="28"/>
          <w:szCs w:val="28"/>
        </w:rPr>
        <w:t>Варламов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60600">
        <w:rPr>
          <w:rFonts w:ascii="Times New Roman" w:hAnsi="Times New Roman" w:cs="Times New Roman"/>
          <w:sz w:val="28"/>
          <w:szCs w:val="28"/>
        </w:rPr>
        <w:t xml:space="preserve">науч. </w:t>
      </w:r>
      <w:proofErr w:type="spellStart"/>
      <w:r w:rsidR="00325705">
        <w:rPr>
          <w:rFonts w:ascii="Times New Roman" w:hAnsi="Times New Roman" w:cs="Times New Roman"/>
          <w:sz w:val="28"/>
          <w:szCs w:val="28"/>
        </w:rPr>
        <w:t>с</w:t>
      </w:r>
      <w:r w:rsidR="00A60600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="00A60600">
        <w:rPr>
          <w:rFonts w:ascii="Times New Roman" w:hAnsi="Times New Roman" w:cs="Times New Roman"/>
          <w:sz w:val="28"/>
          <w:szCs w:val="28"/>
        </w:rPr>
        <w:t>. Учебно-научной лаборатории компьютерной лексикологии и лексикографии</w:t>
      </w:r>
      <w:r w:rsidR="00BC1220" w:rsidRPr="00BC1220">
        <w:rPr>
          <w:rFonts w:ascii="Times New Roman" w:hAnsi="Times New Roman" w:cs="Times New Roman"/>
          <w:sz w:val="28"/>
          <w:szCs w:val="28"/>
        </w:rPr>
        <w:t xml:space="preserve"> </w:t>
      </w:r>
      <w:r w:rsidR="00BC1220" w:rsidRPr="00B6411F">
        <w:rPr>
          <w:rFonts w:ascii="Times New Roman" w:hAnsi="Times New Roman" w:cs="Times New Roman"/>
          <w:sz w:val="28"/>
          <w:szCs w:val="28"/>
        </w:rPr>
        <w:t>филологического ф-та МГУ имени М.В. Ломоносова</w:t>
      </w:r>
      <w:r w:rsidR="00A60600">
        <w:rPr>
          <w:rFonts w:ascii="Times New Roman" w:hAnsi="Times New Roman" w:cs="Times New Roman"/>
          <w:sz w:val="28"/>
          <w:szCs w:val="28"/>
        </w:rPr>
        <w:t>.</w:t>
      </w:r>
    </w:p>
    <w:p w:rsidR="00583F17" w:rsidRPr="006824C7" w:rsidRDefault="00583F17" w:rsidP="00AD3D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A0C" w:rsidRDefault="00736192" w:rsidP="00AD3D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76D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 w:rsidR="0062525D" w:rsidRPr="004B776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19331F" w:rsidRPr="004B776D">
        <w:rPr>
          <w:rFonts w:ascii="Times New Roman" w:hAnsi="Times New Roman" w:cs="Times New Roman"/>
          <w:b/>
          <w:sz w:val="28"/>
          <w:szCs w:val="28"/>
          <w:u w:val="single"/>
        </w:rPr>
        <w:t xml:space="preserve">30 </w:t>
      </w:r>
      <w:r w:rsidR="0062525D" w:rsidRPr="004B776D">
        <w:rPr>
          <w:rFonts w:ascii="Times New Roman" w:hAnsi="Times New Roman" w:cs="Times New Roman"/>
          <w:b/>
          <w:sz w:val="28"/>
          <w:szCs w:val="28"/>
          <w:u w:val="single"/>
        </w:rPr>
        <w:t>апреля 2024 года</w:t>
      </w:r>
      <w:r w:rsidR="0062525D" w:rsidRPr="004B776D">
        <w:rPr>
          <w:rFonts w:ascii="Times New Roman" w:hAnsi="Times New Roman" w:cs="Times New Roman"/>
          <w:sz w:val="28"/>
          <w:szCs w:val="28"/>
        </w:rPr>
        <w:t xml:space="preserve"> </w:t>
      </w:r>
      <w:r w:rsidR="00D86069" w:rsidRPr="004B776D">
        <w:rPr>
          <w:rFonts w:ascii="Times New Roman" w:hAnsi="Times New Roman" w:cs="Times New Roman"/>
          <w:sz w:val="28"/>
          <w:szCs w:val="28"/>
        </w:rPr>
        <w:t xml:space="preserve"> </w:t>
      </w:r>
      <w:r w:rsidR="00AA0A0C">
        <w:rPr>
          <w:rFonts w:ascii="Times New Roman" w:hAnsi="Times New Roman" w:cs="Times New Roman"/>
          <w:sz w:val="28"/>
          <w:szCs w:val="28"/>
        </w:rPr>
        <w:t>подать</w:t>
      </w:r>
      <w:r w:rsidR="0095666E" w:rsidRPr="004B776D">
        <w:rPr>
          <w:rFonts w:ascii="Times New Roman" w:hAnsi="Times New Roman" w:cs="Times New Roman"/>
          <w:sz w:val="28"/>
          <w:szCs w:val="28"/>
        </w:rPr>
        <w:t xml:space="preserve"> </w:t>
      </w:r>
      <w:r w:rsidR="00D86069" w:rsidRPr="004B776D">
        <w:rPr>
          <w:rFonts w:ascii="Times New Roman" w:hAnsi="Times New Roman" w:cs="Times New Roman"/>
          <w:sz w:val="28"/>
          <w:szCs w:val="28"/>
        </w:rPr>
        <w:t>онлайн-</w:t>
      </w:r>
      <w:r w:rsidR="0062525D" w:rsidRPr="004B776D">
        <w:rPr>
          <w:rFonts w:ascii="Times New Roman" w:hAnsi="Times New Roman" w:cs="Times New Roman"/>
          <w:sz w:val="28"/>
          <w:szCs w:val="28"/>
        </w:rPr>
        <w:t>заявку</w:t>
      </w:r>
      <w:r w:rsidR="00AA0A0C">
        <w:rPr>
          <w:rFonts w:ascii="Times New Roman" w:hAnsi="Times New Roman" w:cs="Times New Roman"/>
          <w:sz w:val="28"/>
          <w:szCs w:val="28"/>
        </w:rPr>
        <w:t>:</w:t>
      </w:r>
    </w:p>
    <w:p w:rsidR="00AA0A0C" w:rsidRDefault="00AA0A0C" w:rsidP="00AA0A0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Зарегистрироваться на сайте </w:t>
      </w:r>
      <w:hyperlink r:id="rId6" w:history="1">
        <w:r w:rsidR="006824C7" w:rsidRPr="00AA0A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824C7" w:rsidRPr="00AA0A0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824C7" w:rsidRPr="00AA0A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conf</w:t>
        </w:r>
        <w:proofErr w:type="spellEnd"/>
        <w:r w:rsidR="006824C7" w:rsidRPr="00AA0A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24C7" w:rsidRPr="00AA0A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msu</w:t>
        </w:r>
        <w:proofErr w:type="spellEnd"/>
        <w:r w:rsidR="006824C7" w:rsidRPr="00AA0A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24C7" w:rsidRPr="00AA0A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824C7" w:rsidRPr="00AA0A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6824C7" w:rsidRPr="00AA0A0C">
        <w:rPr>
          <w:rFonts w:ascii="Times New Roman" w:hAnsi="Times New Roman" w:cs="Times New Roman"/>
          <w:sz w:val="28"/>
          <w:szCs w:val="28"/>
        </w:rPr>
        <w:t>.</w:t>
      </w:r>
    </w:p>
    <w:p w:rsidR="00D21F02" w:rsidRDefault="00D21F02" w:rsidP="00AA0A0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один из вариантов:</w:t>
      </w:r>
    </w:p>
    <w:p w:rsidR="00AA0A0C" w:rsidRPr="002C62BF" w:rsidRDefault="00D21F02" w:rsidP="00D21F02">
      <w:pPr>
        <w:pStyle w:val="a4"/>
        <w:ind w:left="1776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A0A0C" w:rsidRPr="00AA0A0C">
        <w:rPr>
          <w:rFonts w:ascii="Times New Roman" w:hAnsi="Times New Roman" w:cs="Times New Roman"/>
          <w:sz w:val="28"/>
          <w:szCs w:val="28"/>
        </w:rPr>
        <w:t>Перейти по ссылке</w:t>
      </w:r>
      <w:r w:rsidR="00AA0A0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C62BF" w:rsidRPr="00825B41">
          <w:rPr>
            <w:rStyle w:val="a3"/>
            <w:rFonts w:ascii="Times New Roman" w:hAnsi="Times New Roman" w:cs="Times New Roman"/>
            <w:sz w:val="28"/>
            <w:szCs w:val="28"/>
          </w:rPr>
          <w:t>https://conf.msu.ru/rus/event/request/8769/form</w:t>
        </w:r>
      </w:hyperlink>
      <w:r w:rsidR="00AA0A0C" w:rsidRPr="002C62B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C62BF" w:rsidRPr="002C62B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D21F02" w:rsidRDefault="00D21F02" w:rsidP="00D21F02">
      <w:pPr>
        <w:pStyle w:val="a4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1400B">
        <w:rPr>
          <w:rFonts w:ascii="Times New Roman" w:hAnsi="Times New Roman" w:cs="Times New Roman"/>
          <w:sz w:val="28"/>
          <w:szCs w:val="28"/>
        </w:rPr>
        <w:t>Слева наверху выбрать «Календарь мероприятий»</w:t>
      </w:r>
    </w:p>
    <w:p w:rsidR="0091400B" w:rsidRDefault="0091400B" w:rsidP="00D21F02">
      <w:pPr>
        <w:pStyle w:val="a4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Выбрать конференцию</w:t>
      </w:r>
    </w:p>
    <w:p w:rsidR="0091400B" w:rsidRPr="00AA0A0C" w:rsidRDefault="0091400B" w:rsidP="00D21F02">
      <w:pPr>
        <w:pStyle w:val="a4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Нажать «Подать заявку»</w:t>
      </w:r>
    </w:p>
    <w:p w:rsidR="00AA0A0C" w:rsidRPr="00AA0A0C" w:rsidRDefault="00AA0A0C" w:rsidP="00AA0A0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Выбрать слева наверху язык в соответствии с языком публикации (русский или английский).</w:t>
      </w:r>
    </w:p>
    <w:p w:rsidR="00AA0A0C" w:rsidRPr="00AA0A0C" w:rsidRDefault="00D21F02" w:rsidP="00AA0A0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Заполнить анкету</w:t>
      </w:r>
      <w:r w:rsidR="00AA0A0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</w:t>
      </w:r>
    </w:p>
    <w:p w:rsidR="00AA0A0C" w:rsidRPr="00AA0A0C" w:rsidRDefault="00AA0A0C" w:rsidP="00AA0A0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Нажать «</w:t>
      </w:r>
      <w:r w:rsidR="006D520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Отправ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ить».</w:t>
      </w:r>
    </w:p>
    <w:p w:rsidR="000372C8" w:rsidRPr="00AA0A0C" w:rsidRDefault="007D44E6" w:rsidP="00AA0A0C">
      <w:pPr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A0A0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Название доклада и с</w:t>
      </w:r>
      <w:r w:rsidR="008C2686" w:rsidRPr="00AA0A0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одержание </w:t>
      </w:r>
      <w:r w:rsidR="000372C8" w:rsidRPr="00AA0A0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аннотации </w:t>
      </w:r>
      <w:r w:rsidR="005F0ECC" w:rsidRPr="00AA0A0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должн</w:t>
      </w:r>
      <w:r w:rsidRPr="00AA0A0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ы</w:t>
      </w:r>
      <w:r w:rsidR="005F0ECC" w:rsidRPr="00AA0A0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соответствовать </w:t>
      </w:r>
      <w:r w:rsidR="000372C8" w:rsidRPr="00AA0A0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направлениям работы конференции; в противном случае </w:t>
      </w:r>
      <w:r w:rsidR="004005B4" w:rsidRPr="00AA0A0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оргкомитет оставляет за собой право отклонения заявки</w:t>
      </w:r>
      <w:r w:rsidR="000372C8" w:rsidRPr="00AA0A0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</w:t>
      </w:r>
      <w:r w:rsidR="008C2686" w:rsidRPr="00AA0A0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0372C8" w:rsidRDefault="00E118C3" w:rsidP="00AD3DC6">
      <w:pPr>
        <w:spacing w:after="0" w:line="240" w:lineRule="auto"/>
        <w:ind w:left="708" w:right="-1"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После регистрации </w:t>
      </w:r>
      <w:r w:rsidR="0062525D" w:rsidRPr="00B6411F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</w:t>
      </w:r>
      <w:r w:rsidR="00E5319A" w:rsidRPr="00B6411F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ргкомитетом будет выслано подтверждение</w:t>
      </w:r>
      <w:r w:rsidR="0062525D" w:rsidRPr="00B6411F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получения заявки</w:t>
      </w:r>
      <w:r w:rsidR="000372C8" w:rsidRPr="00B6411F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372C8" w:rsidRPr="00E118C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и допуска </w:t>
      </w:r>
      <w:r w:rsidR="00FD3198" w:rsidRPr="00E118C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</w:t>
      </w:r>
      <w:r w:rsidR="000372C8" w:rsidRPr="00E118C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участи</w:t>
      </w:r>
      <w:r w:rsidR="00FD3198" w:rsidRPr="00E118C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ю</w:t>
      </w:r>
      <w:r w:rsidR="000372C8" w:rsidRPr="00E118C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в конференции</w:t>
      </w:r>
      <w:r w:rsidR="00E5319A" w:rsidRPr="00E118C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2038A2" w:rsidRPr="005E5715" w:rsidRDefault="002038A2" w:rsidP="00AD3DC6">
      <w:pPr>
        <w:spacing w:after="0" w:line="240" w:lineRule="auto"/>
        <w:ind w:left="708" w:right="-1" w:firstLine="709"/>
        <w:jc w:val="both"/>
        <w:rPr>
          <w:rFonts w:ascii="Times New Roman" w:eastAsiaTheme="minorEastAsia" w:hAnsi="Times New Roman" w:cs="Times New Roman"/>
          <w:b/>
          <w:bCs/>
          <w:iCs/>
          <w:color w:val="C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Если при регистрации у Вас возникли проблемы, пожалуйста, обратитесь к ответственному секретарю оргкомитета Байрамовой </w:t>
      </w:r>
      <w:proofErr w:type="spellStart"/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Фирузе</w:t>
      </w:r>
      <w:proofErr w:type="spellEnd"/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Оруджевне</w:t>
      </w:r>
      <w:proofErr w:type="spellEnd"/>
      <w:r w:rsidR="00DF0BDB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8" w:history="1">
        <w:r w:rsidR="00337665" w:rsidRPr="00C03E3B">
          <w:rPr>
            <w:rStyle w:val="a3"/>
            <w:rFonts w:ascii="Times New Roman" w:hAnsi="Times New Roman" w:cs="Times New Roman"/>
            <w:b/>
            <w:sz w:val="28"/>
            <w:szCs w:val="28"/>
          </w:rPr>
          <w:t>firyza@gmail.</w:t>
        </w:r>
      </w:hyperlink>
      <w:r w:rsidR="005E5715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E5319A" w:rsidRPr="00AD05A0" w:rsidRDefault="008C2686" w:rsidP="00AD3DC6">
      <w:pPr>
        <w:spacing w:after="0" w:line="240" w:lineRule="auto"/>
        <w:ind w:left="708" w:right="-1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C009E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Те</w:t>
      </w:r>
      <w:proofErr w:type="gramStart"/>
      <w:r w:rsidRPr="00C009E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кст ст</w:t>
      </w:r>
      <w:proofErr w:type="gramEnd"/>
      <w:r w:rsidRPr="00C009E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атьи просим выслать </w:t>
      </w:r>
      <w:r w:rsidR="006F003E" w:rsidRPr="00C009E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после подтверждения получения заявки </w:t>
      </w:r>
      <w:r w:rsidR="0019331F" w:rsidRPr="00C009ED">
        <w:rPr>
          <w:rFonts w:ascii="Times New Roman" w:eastAsiaTheme="minorEastAsia" w:hAnsi="Times New Roman" w:cs="Times New Roman"/>
          <w:b/>
          <w:iCs/>
          <w:sz w:val="28"/>
          <w:szCs w:val="28"/>
          <w:u w:val="single"/>
          <w:lang w:eastAsia="ru-RU"/>
        </w:rPr>
        <w:t xml:space="preserve">до </w:t>
      </w:r>
      <w:r w:rsidRPr="00C009ED">
        <w:rPr>
          <w:rFonts w:ascii="Times New Roman" w:eastAsiaTheme="minorEastAsia" w:hAnsi="Times New Roman" w:cs="Times New Roman"/>
          <w:b/>
          <w:iCs/>
          <w:sz w:val="28"/>
          <w:szCs w:val="28"/>
          <w:u w:val="single"/>
          <w:lang w:eastAsia="ru-RU"/>
        </w:rPr>
        <w:t>1</w:t>
      </w:r>
      <w:r w:rsidR="0019331F" w:rsidRPr="00C009ED">
        <w:rPr>
          <w:rFonts w:ascii="Times New Roman" w:eastAsiaTheme="minorEastAsia" w:hAnsi="Times New Roman" w:cs="Times New Roman"/>
          <w:b/>
          <w:iCs/>
          <w:sz w:val="28"/>
          <w:szCs w:val="28"/>
          <w:u w:val="single"/>
          <w:lang w:eastAsia="ru-RU"/>
        </w:rPr>
        <w:t>0 августа 2024 года</w:t>
      </w:r>
      <w:r w:rsidR="0019331F" w:rsidRPr="00C009E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на электронный адрес </w:t>
      </w:r>
      <w:r w:rsidR="00E5319A" w:rsidRPr="00C009E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9" w:history="1">
        <w:r w:rsidR="00AD05A0" w:rsidRPr="001305B8">
          <w:rPr>
            <w:rStyle w:val="a3"/>
            <w:rFonts w:ascii="Times New Roman" w:eastAsiaTheme="minorEastAsia" w:hAnsi="Times New Roman" w:cs="Times New Roman"/>
            <w:b/>
            <w:bCs/>
            <w:iCs/>
            <w:sz w:val="28"/>
            <w:szCs w:val="28"/>
            <w:lang w:val="en-US" w:eastAsia="ru-RU"/>
          </w:rPr>
          <w:t>zlatoustova</w:t>
        </w:r>
        <w:r w:rsidR="00AD05A0" w:rsidRPr="001305B8">
          <w:rPr>
            <w:rStyle w:val="a3"/>
            <w:rFonts w:ascii="Times New Roman" w:eastAsiaTheme="minorEastAsia" w:hAnsi="Times New Roman" w:cs="Times New Roman"/>
            <w:b/>
            <w:bCs/>
            <w:iCs/>
            <w:sz w:val="28"/>
            <w:szCs w:val="28"/>
            <w:lang w:eastAsia="ru-RU"/>
          </w:rPr>
          <w:t>100@</w:t>
        </w:r>
      </w:hyperlink>
      <w:r w:rsidR="00C009ED">
        <w:rPr>
          <w:rStyle w:val="a3"/>
          <w:rFonts w:ascii="Times New Roman" w:eastAsiaTheme="minorEastAsia" w:hAnsi="Times New Roman" w:cs="Times New Roman"/>
          <w:b/>
          <w:bCs/>
          <w:iCs/>
          <w:sz w:val="28"/>
          <w:szCs w:val="28"/>
          <w:lang w:val="en-US" w:eastAsia="ru-RU"/>
        </w:rPr>
        <w:t>conf</w:t>
      </w:r>
      <w:r w:rsidR="00C009ED" w:rsidRPr="00C009ED">
        <w:rPr>
          <w:rStyle w:val="a3"/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C009ED">
        <w:rPr>
          <w:rStyle w:val="a3"/>
          <w:rFonts w:ascii="Times New Roman" w:eastAsiaTheme="minorEastAsia" w:hAnsi="Times New Roman" w:cs="Times New Roman"/>
          <w:b/>
          <w:bCs/>
          <w:iCs/>
          <w:sz w:val="28"/>
          <w:szCs w:val="28"/>
          <w:lang w:val="en-US" w:eastAsia="ru-RU"/>
        </w:rPr>
        <w:t>msu</w:t>
      </w:r>
      <w:r w:rsidR="00C009ED" w:rsidRPr="00C009ED">
        <w:rPr>
          <w:rStyle w:val="a3"/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C009ED">
        <w:rPr>
          <w:rStyle w:val="a3"/>
          <w:rFonts w:ascii="Times New Roman" w:eastAsiaTheme="minorEastAsia" w:hAnsi="Times New Roman" w:cs="Times New Roman"/>
          <w:b/>
          <w:bCs/>
          <w:iCs/>
          <w:sz w:val="28"/>
          <w:szCs w:val="28"/>
          <w:lang w:val="en-US" w:eastAsia="ru-RU"/>
        </w:rPr>
        <w:t>ru</w:t>
      </w:r>
    </w:p>
    <w:p w:rsidR="00275F9E" w:rsidRPr="00F27F54" w:rsidRDefault="00275F9E" w:rsidP="00AD3D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F9E">
        <w:rPr>
          <w:rFonts w:ascii="Times New Roman" w:hAnsi="Times New Roman" w:cs="Times New Roman"/>
          <w:sz w:val="28"/>
          <w:szCs w:val="28"/>
        </w:rPr>
        <w:t xml:space="preserve">Копию материалов для публикации просьба отправить заместителю председателя Оргкомитета Мироновой Наталии </w:t>
      </w:r>
      <w:proofErr w:type="spellStart"/>
      <w:r w:rsidRPr="00275F9E">
        <w:rPr>
          <w:rFonts w:ascii="Times New Roman" w:hAnsi="Times New Roman" w:cs="Times New Roman"/>
          <w:sz w:val="28"/>
          <w:szCs w:val="28"/>
        </w:rPr>
        <w:t>Изяславовн</w:t>
      </w:r>
      <w:r w:rsidR="00C6076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24714">
        <w:rPr>
          <w:rFonts w:ascii="Times New Roman" w:hAnsi="Times New Roman" w:cs="Times New Roman"/>
          <w:sz w:val="28"/>
          <w:szCs w:val="28"/>
        </w:rPr>
        <w:t>:</w:t>
      </w:r>
      <w:r w:rsidRPr="00275F9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21921" w:rsidRPr="002C5BC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nat</w:t>
        </w:r>
        <w:r w:rsidR="00B21921" w:rsidRPr="002C5BC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B21921" w:rsidRPr="002C5BC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iz</w:t>
        </w:r>
        <w:r w:rsidR="00B21921" w:rsidRPr="002C5BC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B21921" w:rsidRPr="002C5BC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mironova</w:t>
        </w:r>
        <w:r w:rsidR="00B21921" w:rsidRPr="002C5BC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</w:hyperlink>
      <w:r w:rsidR="0097371B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97371B" w:rsidRPr="0097371B"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  <w:r w:rsidR="0097371B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F27F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EC3" w:rsidRDefault="00717EC3" w:rsidP="00AD3D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527" w:rsidRDefault="00515527" w:rsidP="00AD3D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отклонить материалы, не соответствующие тематике конференции или требованиям к оформлению. </w:t>
      </w:r>
    </w:p>
    <w:p w:rsidR="00F87A9E" w:rsidRPr="00F87A9E" w:rsidRDefault="007B5571" w:rsidP="00AD3D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конференции будет разослана участникам до начала конференции.</w:t>
      </w:r>
    </w:p>
    <w:p w:rsidR="008C2686" w:rsidRPr="00337665" w:rsidRDefault="0050102B" w:rsidP="00AD3D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участвовать в конференции без доклада, в качестве слушателя, пожалуйста, свяжитесь с</w:t>
      </w:r>
      <w:r w:rsidRPr="0050102B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ответственным секретарем оргкомитета Байрамовой </w:t>
      </w:r>
      <w:proofErr w:type="spellStart"/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Фирузой</w:t>
      </w:r>
      <w:proofErr w:type="spellEnd"/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Оруджевной</w:t>
      </w:r>
      <w:proofErr w:type="spellEnd"/>
      <w:r w:rsidR="00B2471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11" w:history="1">
        <w:r w:rsidR="00337665" w:rsidRPr="00C03E3B">
          <w:rPr>
            <w:rStyle w:val="a3"/>
            <w:rFonts w:ascii="Times New Roman" w:hAnsi="Times New Roman" w:cs="Times New Roman"/>
            <w:b/>
            <w:sz w:val="28"/>
            <w:szCs w:val="28"/>
          </w:rPr>
          <w:t>firyza@gmail.</w:t>
        </w:r>
      </w:hyperlink>
      <w:r w:rsidR="00337665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50102B" w:rsidRDefault="0050102B" w:rsidP="009737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036D1" w:rsidRDefault="003036D1" w:rsidP="00303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Рады будем видеть Вас в числе участников конференции!</w:t>
      </w:r>
    </w:p>
    <w:p w:rsidR="003036D1" w:rsidRDefault="003036D1" w:rsidP="00A5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6D1" w:rsidRPr="007B4029" w:rsidRDefault="003036D1" w:rsidP="00A5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</w:p>
    <w:p w:rsidR="00726056" w:rsidRDefault="00FC5AEC" w:rsidP="00846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109" w:rsidRDefault="00B31109" w:rsidP="00B311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1109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</w:t>
      </w:r>
    </w:p>
    <w:p w:rsidR="00846CB1" w:rsidRPr="00846CB1" w:rsidRDefault="00846CB1" w:rsidP="00B311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1109" w:rsidRPr="00B31109" w:rsidRDefault="00B31109" w:rsidP="00B311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 xml:space="preserve">Объем текста 10000 – 12000 знаков с пробелами в текстовом редакторе </w:t>
      </w:r>
      <w:proofErr w:type="spellStart"/>
      <w:r w:rsidRPr="00B3110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0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31109">
        <w:rPr>
          <w:rFonts w:ascii="Times New Roman" w:hAnsi="Times New Roman" w:cs="Times New Roman"/>
          <w:sz w:val="28"/>
          <w:szCs w:val="28"/>
        </w:rPr>
        <w:t>; в формате *</w:t>
      </w:r>
      <w:proofErr w:type="spellStart"/>
      <w:r w:rsidRPr="00B3110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31109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B3110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31109">
        <w:rPr>
          <w:rFonts w:ascii="Times New Roman" w:hAnsi="Times New Roman" w:cs="Times New Roman"/>
          <w:sz w:val="28"/>
          <w:szCs w:val="28"/>
        </w:rPr>
        <w:t xml:space="preserve"> (на русском или английском языке);</w:t>
      </w:r>
    </w:p>
    <w:p w:rsidR="00B31109" w:rsidRPr="00B31109" w:rsidRDefault="00B31109" w:rsidP="00B311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r w:rsidRPr="00B31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– 14, в таблицах 10–12 кегль;</w:t>
      </w:r>
    </w:p>
    <w:p w:rsidR="00B31109" w:rsidRPr="00B31109" w:rsidRDefault="00B31109" w:rsidP="00B311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 xml:space="preserve">межстрочный интервал – одинарный; </w:t>
      </w:r>
    </w:p>
    <w:p w:rsidR="00B31109" w:rsidRPr="00B31109" w:rsidRDefault="00B31109" w:rsidP="00B311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 xml:space="preserve">все поля – 2,0 см; </w:t>
      </w:r>
    </w:p>
    <w:p w:rsidR="00B31109" w:rsidRPr="00B31109" w:rsidRDefault="00B31109" w:rsidP="00B311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 xml:space="preserve">абзацный отступ </w:t>
      </w:r>
      <w:r w:rsidRPr="00B31109">
        <w:rPr>
          <w:rFonts w:ascii="Times New Roman" w:hAnsi="Times New Roman" w:cs="Times New Roman"/>
          <w:color w:val="C00000"/>
          <w:sz w:val="28"/>
          <w:szCs w:val="28"/>
        </w:rPr>
        <w:t xml:space="preserve">– </w:t>
      </w:r>
      <w:r w:rsidRPr="00B31109">
        <w:rPr>
          <w:rFonts w:ascii="Times New Roman" w:hAnsi="Times New Roman" w:cs="Times New Roman"/>
          <w:sz w:val="28"/>
          <w:szCs w:val="28"/>
        </w:rPr>
        <w:t xml:space="preserve">1,25 см; </w:t>
      </w:r>
    </w:p>
    <w:p w:rsidR="00B31109" w:rsidRPr="00B31109" w:rsidRDefault="00B31109" w:rsidP="00B311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без ссылок;</w:t>
      </w:r>
    </w:p>
    <w:p w:rsidR="00B31109" w:rsidRPr="00B31109" w:rsidRDefault="00B31109" w:rsidP="00B311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09">
        <w:rPr>
          <w:rFonts w:ascii="Times New Roman" w:hAnsi="Times New Roman" w:cs="Times New Roman"/>
          <w:sz w:val="28"/>
          <w:szCs w:val="28"/>
        </w:rPr>
        <w:t>без переносов;</w:t>
      </w:r>
    </w:p>
    <w:p w:rsidR="00B31109" w:rsidRPr="00B31109" w:rsidRDefault="00B31109" w:rsidP="00B311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нумерации страниц;</w:t>
      </w:r>
    </w:p>
    <w:p w:rsidR="00B31109" w:rsidRPr="00B31109" w:rsidRDefault="00B31109" w:rsidP="00B311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выравнивание текста по ширине страницы;</w:t>
      </w:r>
    </w:p>
    <w:p w:rsidR="00B31109" w:rsidRPr="00B31109" w:rsidRDefault="00B31109" w:rsidP="00B311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для статьи на русском языке название статьи, фамилия и инициалы автора (авторов), место работы, аннотация и ключевые слова приводятся на русском и английском языках;</w:t>
      </w:r>
    </w:p>
    <w:p w:rsidR="00B31109" w:rsidRPr="00B31109" w:rsidRDefault="00B31109" w:rsidP="00B311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для статьи на английском языке название статьи, фамилия и инициалы автора (авторов), место работы, аннотация и ключевые слова приводятся только на английском языке;</w:t>
      </w:r>
    </w:p>
    <w:p w:rsidR="00B31109" w:rsidRPr="00B31109" w:rsidRDefault="00B31109" w:rsidP="00B311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список литературы – в конце текста в алфавитном порядке на языке оригинала статьи под рубрикой «</w:t>
      </w:r>
      <w:r w:rsidRPr="00B3110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B31109">
        <w:rPr>
          <w:rFonts w:ascii="Times New Roman" w:hAnsi="Times New Roman" w:cs="Times New Roman"/>
          <w:sz w:val="28"/>
          <w:szCs w:val="28"/>
        </w:rPr>
        <w:t>». Список оформляется в соответствии с ГОСТ 7.05–2008.</w:t>
      </w:r>
    </w:p>
    <w:p w:rsidR="00B31109" w:rsidRPr="00B31109" w:rsidRDefault="00B31109" w:rsidP="00B3110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109">
        <w:rPr>
          <w:rFonts w:ascii="Times New Roman" w:hAnsi="Times New Roman" w:cs="Times New Roman"/>
          <w:b/>
          <w:sz w:val="28"/>
          <w:szCs w:val="28"/>
        </w:rPr>
        <w:t>Название файла</w:t>
      </w:r>
      <w:r w:rsidRPr="00B31109">
        <w:rPr>
          <w:rFonts w:ascii="Times New Roman" w:hAnsi="Times New Roman" w:cs="Times New Roman"/>
          <w:sz w:val="28"/>
          <w:szCs w:val="28"/>
        </w:rPr>
        <w:t xml:space="preserve"> (на русском языке) должно соответствовать фамилии и инициалам первого автора без пробелов (например</w:t>
      </w:r>
      <w:r w:rsidRPr="00B311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31109">
        <w:rPr>
          <w:rFonts w:ascii="Times New Roman" w:hAnsi="Times New Roman" w:cs="Times New Roman"/>
          <w:sz w:val="28"/>
          <w:szCs w:val="28"/>
        </w:rPr>
        <w:t>ИвановАИ</w:t>
      </w:r>
      <w:proofErr w:type="spellEnd"/>
      <w:r w:rsidRPr="00B3110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31109">
        <w:rPr>
          <w:rFonts w:ascii="Times New Roman" w:hAnsi="Times New Roman" w:cs="Times New Roman"/>
          <w:sz w:val="28"/>
          <w:szCs w:val="28"/>
          <w:lang w:val="en-US"/>
        </w:rPr>
        <w:t>BergFT</w:t>
      </w:r>
      <w:proofErr w:type="spellEnd"/>
      <w:r w:rsidRPr="00B31109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B31109" w:rsidRPr="00B31109" w:rsidRDefault="00B31109" w:rsidP="00B311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109">
        <w:rPr>
          <w:rFonts w:ascii="Times New Roman" w:hAnsi="Times New Roman" w:cs="Times New Roman"/>
          <w:b/>
          <w:sz w:val="28"/>
          <w:szCs w:val="28"/>
        </w:rPr>
        <w:t>Рисунки, таблицы и формулы</w:t>
      </w:r>
      <w:r w:rsidRPr="00B31109">
        <w:rPr>
          <w:rFonts w:ascii="Times New Roman" w:hAnsi="Times New Roman" w:cs="Times New Roman"/>
          <w:sz w:val="28"/>
          <w:szCs w:val="28"/>
        </w:rPr>
        <w:t xml:space="preserve"> оформляются в виде отдельного файла, соответствующего фамилии и инициалам автора (ИвановВГ_1, ИвановВГ_2 …(</w:t>
      </w:r>
      <w:r w:rsidRPr="00B311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31109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B31109">
        <w:rPr>
          <w:rFonts w:ascii="Times New Roman" w:hAnsi="Times New Roman" w:cs="Times New Roman"/>
          <w:sz w:val="28"/>
          <w:szCs w:val="28"/>
          <w:lang w:val="en-US"/>
        </w:rPr>
        <w:t>BergFT</w:t>
      </w:r>
      <w:proofErr w:type="spellEnd"/>
      <w:r w:rsidRPr="00B31109">
        <w:rPr>
          <w:rFonts w:ascii="Times New Roman" w:hAnsi="Times New Roman" w:cs="Times New Roman"/>
          <w:sz w:val="28"/>
          <w:szCs w:val="28"/>
        </w:rPr>
        <w:t xml:space="preserve">_1, </w:t>
      </w:r>
      <w:proofErr w:type="spellStart"/>
      <w:r w:rsidRPr="00B31109">
        <w:rPr>
          <w:rFonts w:ascii="Times New Roman" w:hAnsi="Times New Roman" w:cs="Times New Roman"/>
          <w:sz w:val="28"/>
          <w:szCs w:val="28"/>
          <w:lang w:val="en-US"/>
        </w:rPr>
        <w:t>BergFT</w:t>
      </w:r>
      <w:proofErr w:type="spellEnd"/>
      <w:r w:rsidRPr="00B31109">
        <w:rPr>
          <w:rFonts w:ascii="Times New Roman" w:hAnsi="Times New Roman" w:cs="Times New Roman"/>
          <w:sz w:val="28"/>
          <w:szCs w:val="28"/>
        </w:rPr>
        <w:t>_2… (</w:t>
      </w:r>
      <w:r w:rsidRPr="00B311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31109">
        <w:rPr>
          <w:rFonts w:ascii="Times New Roman" w:hAnsi="Times New Roman" w:cs="Times New Roman"/>
          <w:sz w:val="28"/>
          <w:szCs w:val="28"/>
        </w:rPr>
        <w:t>), где «</w:t>
      </w:r>
      <w:r w:rsidRPr="00B311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31109">
        <w:rPr>
          <w:rFonts w:ascii="Times New Roman" w:hAnsi="Times New Roman" w:cs="Times New Roman"/>
          <w:sz w:val="28"/>
          <w:szCs w:val="28"/>
        </w:rPr>
        <w:t>» – количество таблиц, рисунков и пр.</w:t>
      </w:r>
      <w:proofErr w:type="gramEnd"/>
    </w:p>
    <w:p w:rsidR="00B31109" w:rsidRPr="00B31109" w:rsidRDefault="00B31109" w:rsidP="00B3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 xml:space="preserve">Эти файлы присылаются одновременно с текстом статьи. </w:t>
      </w:r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статьи должны присутствовать ссылки на прилагаемые таблицы и иллюстрации, например, (Рис. 1; Табл. 3).</w:t>
      </w:r>
      <w:r w:rsidRPr="00B31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109" w:rsidRPr="00B31109" w:rsidRDefault="00B31109" w:rsidP="00B311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6"/>
        </w:rPr>
      </w:pPr>
      <w:r w:rsidRPr="00B31109">
        <w:rPr>
          <w:rFonts w:ascii="Times New Roman" w:hAnsi="Times New Roman" w:cs="Times New Roman"/>
          <w:sz w:val="28"/>
          <w:szCs w:val="28"/>
        </w:rPr>
        <w:t xml:space="preserve">При наборе </w:t>
      </w:r>
      <w:r w:rsidRPr="00B31109">
        <w:rPr>
          <w:rFonts w:ascii="Times New Roman" w:hAnsi="Times New Roman" w:cs="Times New Roman"/>
          <w:b/>
          <w:sz w:val="28"/>
          <w:szCs w:val="28"/>
        </w:rPr>
        <w:t>формул</w:t>
      </w:r>
      <w:r w:rsidRPr="00B31109">
        <w:rPr>
          <w:rFonts w:ascii="Times New Roman" w:hAnsi="Times New Roman" w:cs="Times New Roman"/>
          <w:sz w:val="28"/>
          <w:szCs w:val="28"/>
        </w:rPr>
        <w:t xml:space="preserve"> предпочтительно использовать редактор формул </w:t>
      </w:r>
      <w:proofErr w:type="spellStart"/>
      <w:r w:rsidRPr="00B3110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31109">
        <w:rPr>
          <w:rFonts w:ascii="Times New Roman" w:hAnsi="Times New Roman" w:cs="Times New Roman"/>
          <w:sz w:val="28"/>
          <w:szCs w:val="28"/>
        </w:rPr>
        <w:t xml:space="preserve"> со стандартными настройками.</w:t>
      </w:r>
      <w:r w:rsidRPr="00B31109">
        <w:rPr>
          <w:rFonts w:ascii="Times New Roman" w:hAnsi="Times New Roman" w:cs="Times New Roman"/>
          <w:color w:val="00B050"/>
          <w:sz w:val="26"/>
        </w:rPr>
        <w:t xml:space="preserve"> </w:t>
      </w:r>
    </w:p>
    <w:p w:rsidR="00B31109" w:rsidRPr="00B31109" w:rsidRDefault="00B31109" w:rsidP="00B3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Если используются знаки, отсутствующие в шрифте </w:t>
      </w:r>
      <w:proofErr w:type="spellStart"/>
      <w:r w:rsidRPr="00B3110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0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0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990283" w:rsidRPr="00990283">
        <w:rPr>
          <w:rFonts w:ascii="Times New Roman" w:hAnsi="Times New Roman" w:cs="Times New Roman"/>
          <w:sz w:val="28"/>
          <w:szCs w:val="28"/>
        </w:rPr>
        <w:t xml:space="preserve"> (</w:t>
      </w:r>
      <w:r w:rsidR="00990283">
        <w:rPr>
          <w:rFonts w:ascii="Times New Roman" w:hAnsi="Times New Roman" w:cs="Times New Roman"/>
          <w:sz w:val="28"/>
          <w:szCs w:val="28"/>
        </w:rPr>
        <w:t>проверьте это, пожалуйста)</w:t>
      </w:r>
      <w:r w:rsidRPr="00B31109">
        <w:rPr>
          <w:rFonts w:ascii="Times New Roman" w:hAnsi="Times New Roman" w:cs="Times New Roman"/>
          <w:sz w:val="28"/>
          <w:szCs w:val="28"/>
        </w:rPr>
        <w:t>, оригинальные шрифты необходимо выслать вместе с текстом статьи в приложением к электронному письму (файл «</w:t>
      </w:r>
      <w:proofErr w:type="spellStart"/>
      <w:r w:rsidRPr="00B31109">
        <w:rPr>
          <w:rFonts w:ascii="Times New Roman" w:hAnsi="Times New Roman" w:cs="Times New Roman"/>
          <w:sz w:val="28"/>
          <w:szCs w:val="28"/>
        </w:rPr>
        <w:t>ИвановВГ_шрифт</w:t>
      </w:r>
      <w:proofErr w:type="spellEnd"/>
      <w:r w:rsidRPr="00B31109">
        <w:rPr>
          <w:rFonts w:ascii="Times New Roman" w:hAnsi="Times New Roman" w:cs="Times New Roman"/>
          <w:sz w:val="28"/>
          <w:szCs w:val="28"/>
        </w:rPr>
        <w:t>»). При этом просим Вас предварительно убедиться в их отсутствии, поскольку последние версии шрифта содержат практически все возможные символы.</w:t>
      </w:r>
    </w:p>
    <w:p w:rsidR="00B31109" w:rsidRPr="00B31109" w:rsidRDefault="00B31109" w:rsidP="00B3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 xml:space="preserve">Для </w:t>
      </w:r>
      <w:r w:rsidRPr="00B31109">
        <w:rPr>
          <w:rFonts w:ascii="Times New Roman" w:hAnsi="Times New Roman" w:cs="Times New Roman"/>
          <w:b/>
          <w:sz w:val="28"/>
          <w:szCs w:val="28"/>
        </w:rPr>
        <w:t>текстовых выделений</w:t>
      </w:r>
      <w:r w:rsidRPr="00B31109">
        <w:rPr>
          <w:rFonts w:ascii="Times New Roman" w:hAnsi="Times New Roman" w:cs="Times New Roman"/>
          <w:sz w:val="28"/>
          <w:szCs w:val="28"/>
        </w:rPr>
        <w:t xml:space="preserve"> используйте курсив и полужирный шрифт. Подчеркивание, набор прописными буквами и разрядка </w:t>
      </w:r>
      <w:proofErr w:type="gramStart"/>
      <w:r w:rsidRPr="00B31109">
        <w:rPr>
          <w:rFonts w:ascii="Times New Roman" w:hAnsi="Times New Roman" w:cs="Times New Roman"/>
          <w:sz w:val="28"/>
          <w:szCs w:val="28"/>
        </w:rPr>
        <w:t>нежелательны</w:t>
      </w:r>
      <w:proofErr w:type="gramEnd"/>
    </w:p>
    <w:p w:rsidR="00B31109" w:rsidRPr="00B31109" w:rsidRDefault="00B31109" w:rsidP="00B3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b/>
          <w:sz w:val="28"/>
          <w:szCs w:val="28"/>
        </w:rPr>
        <w:lastRenderedPageBreak/>
        <w:t>Отсылка к источнику</w:t>
      </w:r>
      <w:r w:rsidRPr="00B31109">
        <w:rPr>
          <w:rFonts w:ascii="Times New Roman" w:hAnsi="Times New Roman" w:cs="Times New Roman"/>
          <w:sz w:val="28"/>
          <w:szCs w:val="28"/>
        </w:rPr>
        <w:t xml:space="preserve"> в тексте осуществляется в следующем виде: [Иванов 2000: 175].</w:t>
      </w:r>
    </w:p>
    <w:p w:rsidR="00B31109" w:rsidRPr="00B31109" w:rsidRDefault="00B31109" w:rsidP="00B311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B31109" w:rsidRPr="00B31109" w:rsidRDefault="00B31109" w:rsidP="00B311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109">
        <w:rPr>
          <w:rFonts w:ascii="Times New Roman" w:hAnsi="Times New Roman" w:cs="Times New Roman"/>
          <w:b/>
          <w:sz w:val="28"/>
          <w:szCs w:val="28"/>
        </w:rPr>
        <w:t>Порядок следования и правила оформления основных элементов материалов для публикации</w:t>
      </w:r>
    </w:p>
    <w:p w:rsidR="00B31109" w:rsidRPr="00B31109" w:rsidRDefault="00B31109" w:rsidP="00B311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Название публикации на русском языке (полужирный кегль, прописными буквами; выравнивание по центру; кегль 14).</w:t>
      </w:r>
    </w:p>
    <w:p w:rsidR="00B31109" w:rsidRPr="00B31109" w:rsidRDefault="00B31109" w:rsidP="00B311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Пропуск одной строки.</w:t>
      </w:r>
    </w:p>
    <w:p w:rsidR="00B31109" w:rsidRPr="00B31109" w:rsidRDefault="00B31109" w:rsidP="00B311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Сведения об автор</w:t>
      </w:r>
      <w:proofErr w:type="gramStart"/>
      <w:r w:rsidRPr="00B3110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31109">
        <w:rPr>
          <w:rFonts w:ascii="Times New Roman" w:hAnsi="Times New Roman" w:cs="Times New Roman"/>
          <w:sz w:val="28"/>
          <w:szCs w:val="28"/>
        </w:rPr>
        <w:t xml:space="preserve">-ах) на русском языке (курсив, выравнивание по правому краю; кегль 12): </w:t>
      </w:r>
    </w:p>
    <w:p w:rsidR="00B31109" w:rsidRPr="00B31109" w:rsidRDefault="00B31109" w:rsidP="00B3110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 xml:space="preserve">- фамилия, имя, отчество (полностью); </w:t>
      </w:r>
    </w:p>
    <w:p w:rsidR="00B31109" w:rsidRPr="00B31109" w:rsidRDefault="00B31109" w:rsidP="00B3110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- место работы автор</w:t>
      </w:r>
      <w:proofErr w:type="gramStart"/>
      <w:r w:rsidRPr="00B3110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311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110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31109">
        <w:rPr>
          <w:rFonts w:ascii="Times New Roman" w:hAnsi="Times New Roman" w:cs="Times New Roman"/>
          <w:sz w:val="28"/>
          <w:szCs w:val="28"/>
        </w:rPr>
        <w:t>); общее для соавторов место работы  указывается один раз (на русском языке);</w:t>
      </w:r>
    </w:p>
    <w:p w:rsidR="00B31109" w:rsidRPr="00B31109" w:rsidRDefault="00B31109" w:rsidP="00B3110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 xml:space="preserve">- </w:t>
      </w:r>
      <w:r w:rsidRPr="00B311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31109">
        <w:rPr>
          <w:rFonts w:ascii="Times New Roman" w:hAnsi="Times New Roman" w:cs="Times New Roman"/>
          <w:sz w:val="28"/>
          <w:szCs w:val="28"/>
        </w:rPr>
        <w:t>-</w:t>
      </w:r>
      <w:r w:rsidRPr="00B311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31109">
        <w:rPr>
          <w:rFonts w:ascii="Times New Roman" w:hAnsi="Times New Roman" w:cs="Times New Roman"/>
          <w:sz w:val="28"/>
          <w:szCs w:val="28"/>
        </w:rPr>
        <w:t>.</w:t>
      </w:r>
    </w:p>
    <w:p w:rsidR="00B31109" w:rsidRPr="00B31109" w:rsidRDefault="00B31109" w:rsidP="00B311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Пропуск одной строки.</w:t>
      </w:r>
    </w:p>
    <w:p w:rsidR="00B31109" w:rsidRPr="00B31109" w:rsidRDefault="00B31109" w:rsidP="00B311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Аннотация (150–200 слов) на русском языке (кегль 12).</w:t>
      </w:r>
    </w:p>
    <w:p w:rsidR="00B31109" w:rsidRPr="00B31109" w:rsidRDefault="00B31109" w:rsidP="00B311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Ключевые слова (5–6 слов) на русском языке: слова (словосочетания) разделяются точкой с запятой (кегль 12).</w:t>
      </w:r>
    </w:p>
    <w:p w:rsidR="00B31109" w:rsidRPr="00B31109" w:rsidRDefault="00B31109" w:rsidP="00B311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Пропуск одной строки.</w:t>
      </w:r>
    </w:p>
    <w:p w:rsidR="00B31109" w:rsidRPr="00B31109" w:rsidRDefault="00B31109" w:rsidP="00B311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 xml:space="preserve">Название публикации на английском языке (полужирный кегль, прописными буквами; выравнивание по центру; кегль 14). </w:t>
      </w:r>
    </w:p>
    <w:p w:rsidR="00B31109" w:rsidRPr="00B31109" w:rsidRDefault="00B31109" w:rsidP="00B311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Сведения об автор</w:t>
      </w:r>
      <w:proofErr w:type="gramStart"/>
      <w:r w:rsidRPr="00B3110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31109">
        <w:rPr>
          <w:rFonts w:ascii="Times New Roman" w:hAnsi="Times New Roman" w:cs="Times New Roman"/>
          <w:sz w:val="28"/>
          <w:szCs w:val="28"/>
        </w:rPr>
        <w:t xml:space="preserve">-ах) на английском языке (курсив, выравнивание по правому краю; кегль 12): </w:t>
      </w:r>
    </w:p>
    <w:p w:rsidR="00B31109" w:rsidRPr="00B31109" w:rsidRDefault="00B31109" w:rsidP="00B3110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- фамилия, имя, отчество (полностью);</w:t>
      </w:r>
    </w:p>
    <w:p w:rsidR="00B31109" w:rsidRPr="00B31109" w:rsidRDefault="00B31109" w:rsidP="00B3110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- место работы автор</w:t>
      </w:r>
      <w:proofErr w:type="gramStart"/>
      <w:r w:rsidRPr="00B3110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311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110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31109">
        <w:rPr>
          <w:rFonts w:ascii="Times New Roman" w:hAnsi="Times New Roman" w:cs="Times New Roman"/>
          <w:sz w:val="28"/>
          <w:szCs w:val="28"/>
        </w:rPr>
        <w:t xml:space="preserve">); общее для соавторов место работы  указывается один раз (на английском языке). </w:t>
      </w:r>
    </w:p>
    <w:p w:rsidR="00B31109" w:rsidRPr="00B31109" w:rsidRDefault="00B31109" w:rsidP="00B311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 xml:space="preserve">Пропуск одной строки. </w:t>
      </w:r>
    </w:p>
    <w:p w:rsidR="00B31109" w:rsidRPr="00B31109" w:rsidRDefault="00B31109" w:rsidP="00B311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Аннотация (150–200 слов) на английском языке (кегль 12).</w:t>
      </w:r>
    </w:p>
    <w:p w:rsidR="00B31109" w:rsidRPr="00B31109" w:rsidRDefault="00B31109" w:rsidP="00B311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Ключевые слова (5–6 слов) на английском языке: слова (словосочетания) разделяются точкой с запятой (кегль 12).</w:t>
      </w:r>
    </w:p>
    <w:p w:rsidR="00B31109" w:rsidRPr="00B31109" w:rsidRDefault="00B31109" w:rsidP="00B311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Пропуск одной строки.</w:t>
      </w:r>
    </w:p>
    <w:p w:rsidR="00B31109" w:rsidRPr="00B31109" w:rsidRDefault="00B31109" w:rsidP="00B311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B31109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B31109">
        <w:rPr>
          <w:rFonts w:ascii="Times New Roman" w:hAnsi="Times New Roman" w:cs="Times New Roman"/>
          <w:sz w:val="28"/>
          <w:szCs w:val="28"/>
        </w:rPr>
        <w:t>атьи на русском или английском языке. В последнем случае название статьи, фамилия и инициалы автора (авторов), место работы, аннотация и ключевые слова приводятся только на английском языке (кегль 14).</w:t>
      </w:r>
    </w:p>
    <w:p w:rsidR="00B31109" w:rsidRPr="00B31109" w:rsidRDefault="00B31109" w:rsidP="00B311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Библиографический список «Литература» (в алфавитном порядке, нумерованный, на языке статьи; кегль 12).</w:t>
      </w:r>
    </w:p>
    <w:p w:rsidR="00B31109" w:rsidRPr="00B31109" w:rsidRDefault="00B31109" w:rsidP="00B3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109" w:rsidRPr="00B31109" w:rsidRDefault="00B31109" w:rsidP="00B3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к ответственному секретарю Оргкомитета Байрамовой </w:t>
      </w:r>
      <w:proofErr w:type="spellStart"/>
      <w:r w:rsidRPr="00B31109">
        <w:rPr>
          <w:rFonts w:ascii="Times New Roman" w:hAnsi="Times New Roman" w:cs="Times New Roman"/>
          <w:sz w:val="28"/>
          <w:szCs w:val="28"/>
        </w:rPr>
        <w:t>Фирузе</w:t>
      </w:r>
      <w:proofErr w:type="spellEnd"/>
      <w:r w:rsidRPr="00B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09">
        <w:rPr>
          <w:rFonts w:ascii="Times New Roman" w:hAnsi="Times New Roman" w:cs="Times New Roman"/>
          <w:sz w:val="28"/>
          <w:szCs w:val="28"/>
        </w:rPr>
        <w:t>Оруджевне</w:t>
      </w:r>
      <w:proofErr w:type="spellEnd"/>
      <w:r w:rsidRPr="00B3110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E3C8D" w:rsidRPr="00EC4534">
          <w:rPr>
            <w:rStyle w:val="a3"/>
            <w:rFonts w:ascii="Times New Roman" w:hAnsi="Times New Roman" w:cs="Times New Roman"/>
            <w:b/>
            <w:sz w:val="28"/>
            <w:szCs w:val="28"/>
          </w:rPr>
          <w:t>firyza@gmail.</w:t>
        </w:r>
      </w:hyperlink>
      <w:r w:rsidR="00846CB1"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  <w:lang w:val="en-US"/>
        </w:rPr>
        <w:t>com</w:t>
      </w:r>
      <w:r w:rsidRPr="00846C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109" w:rsidRPr="00B31109" w:rsidRDefault="00B31109" w:rsidP="00B31109">
      <w:pPr>
        <w:spacing w:after="0" w:line="240" w:lineRule="auto"/>
        <w:ind w:left="644" w:firstLine="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109" w:rsidRPr="00B31109" w:rsidRDefault="00B31109" w:rsidP="00B3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09">
        <w:rPr>
          <w:rFonts w:ascii="Times New Roman" w:hAnsi="Times New Roman" w:cs="Times New Roman"/>
          <w:sz w:val="28"/>
          <w:szCs w:val="28"/>
        </w:rPr>
        <w:t>Будем рады видеть Вас в числе участников конференции!</w:t>
      </w:r>
    </w:p>
    <w:p w:rsidR="00B31109" w:rsidRPr="00B31109" w:rsidRDefault="00B31109" w:rsidP="00B311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109" w:rsidRPr="00B31109" w:rsidRDefault="00B31109" w:rsidP="00B311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109">
        <w:rPr>
          <w:rFonts w:ascii="Times New Roman" w:hAnsi="Times New Roman" w:cs="Times New Roman"/>
          <w:b/>
          <w:sz w:val="28"/>
          <w:szCs w:val="28"/>
        </w:rPr>
        <w:t>Оргкомитет.</w:t>
      </w:r>
    </w:p>
    <w:p w:rsidR="00B31109" w:rsidRPr="00B31109" w:rsidRDefault="00B31109" w:rsidP="00B31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1109" w:rsidRPr="00B31109" w:rsidRDefault="00B31109" w:rsidP="00B311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ОБРАЗЕЦ оформления статьи</w:t>
      </w:r>
    </w:p>
    <w:p w:rsidR="00B31109" w:rsidRPr="00B31109" w:rsidRDefault="00B31109" w:rsidP="00B3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09" w:rsidRPr="00B31109" w:rsidRDefault="00B31109" w:rsidP="00B3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ФОНЕТИЧЕСКИЕ ОСОБЕННОСТИ РУССКОЙ РЕЧИ БИЛИНГВОВ </w:t>
      </w:r>
    </w:p>
    <w:p w:rsidR="00B31109" w:rsidRPr="00B31109" w:rsidRDefault="00B31109" w:rsidP="00B311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1109" w:rsidRPr="00B31109" w:rsidRDefault="00B31109" w:rsidP="00B311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11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А.В. Иванов</w:t>
      </w:r>
    </w:p>
    <w:p w:rsidR="00B31109" w:rsidRPr="00B31109" w:rsidRDefault="00B31109" w:rsidP="00B311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11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:rsidR="00B31109" w:rsidRPr="00B31109" w:rsidRDefault="00B31109" w:rsidP="00B311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11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B311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B311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B311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31109" w:rsidRPr="00B31109" w:rsidRDefault="00B31109" w:rsidP="00B3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09" w:rsidRPr="00B31109" w:rsidRDefault="00B31109" w:rsidP="00B3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Аннотация: 150–200 слов</w:t>
      </w:r>
    </w:p>
    <w:p w:rsidR="00B31109" w:rsidRPr="00B31109" w:rsidRDefault="00B31109" w:rsidP="00B3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5–6 слов</w:t>
      </w:r>
    </w:p>
    <w:p w:rsidR="00B31109" w:rsidRPr="00B31109" w:rsidRDefault="00B31109" w:rsidP="00B3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09" w:rsidRPr="00B31109" w:rsidRDefault="00B31109" w:rsidP="00B3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  <w:r w:rsidRPr="00B31109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PHONETIC FEATURES OF BILINGUAL RUSSIAN SPEECH</w:t>
      </w:r>
    </w:p>
    <w:p w:rsidR="00B31109" w:rsidRPr="00B31109" w:rsidRDefault="00B31109" w:rsidP="00B3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31109" w:rsidRPr="00B31109" w:rsidRDefault="00B31109" w:rsidP="00B311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311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A.V. Ivanov</w:t>
      </w:r>
    </w:p>
    <w:p w:rsidR="00B31109" w:rsidRPr="00B31109" w:rsidRDefault="00B31109" w:rsidP="00B311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B311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Lomonosov</w:t>
      </w:r>
      <w:proofErr w:type="spellEnd"/>
      <w:r w:rsidRPr="00B311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Moscow State University</w:t>
      </w:r>
    </w:p>
    <w:p w:rsidR="00B31109" w:rsidRPr="00B31109" w:rsidRDefault="00B31109" w:rsidP="00B31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1109" w:rsidRPr="00B31109" w:rsidRDefault="00B31109" w:rsidP="00B3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Abstract</w:t>
      </w:r>
      <w:r w:rsidRPr="00B3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150–200 </w:t>
      </w:r>
      <w:r w:rsidRPr="00B31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words</w:t>
      </w:r>
    </w:p>
    <w:p w:rsidR="00B31109" w:rsidRPr="00B31109" w:rsidRDefault="00B31109" w:rsidP="00B3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</w:t>
      </w:r>
      <w:r w:rsidRPr="00B3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words</w:t>
      </w:r>
      <w:r w:rsidRPr="00B3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5-6 </w:t>
      </w:r>
      <w:r w:rsidRPr="00B31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words</w:t>
      </w:r>
    </w:p>
    <w:p w:rsidR="00B31109" w:rsidRPr="00B31109" w:rsidRDefault="00B31109" w:rsidP="00B3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09" w:rsidRPr="00B31109" w:rsidRDefault="00B31109" w:rsidP="00B31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proofErr w:type="gram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proofErr w:type="gram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B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109" w:rsidRPr="00B31109" w:rsidRDefault="00B31109" w:rsidP="00B31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1109" w:rsidRPr="00B31109" w:rsidRDefault="00B31109" w:rsidP="00B31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B31109" w:rsidRPr="00B31109" w:rsidRDefault="00B31109" w:rsidP="00B3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B31109" w:rsidRPr="00B31109" w:rsidRDefault="00B31109" w:rsidP="00B3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B31109" w:rsidRPr="00B31109" w:rsidRDefault="00B31109" w:rsidP="00B3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09">
        <w:rPr>
          <w:rFonts w:ascii="Times New Roman" w:eastAsia="Times New Roman" w:hAnsi="Times New Roman" w:cs="Times New Roman"/>
          <w:sz w:val="24"/>
          <w:szCs w:val="24"/>
          <w:lang w:eastAsia="ru-RU"/>
        </w:rPr>
        <w:t>3. …</w:t>
      </w:r>
    </w:p>
    <w:p w:rsidR="00B31109" w:rsidRPr="00B31109" w:rsidRDefault="00B31109" w:rsidP="00B3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09" w:rsidRPr="00B31109" w:rsidRDefault="00B31109" w:rsidP="00B31109"/>
    <w:p w:rsidR="00FC5AEC" w:rsidRPr="00FC5AEC" w:rsidRDefault="00FC5AEC" w:rsidP="00FC5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AEC" w:rsidRDefault="00FC5AEC" w:rsidP="00A5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5AEC" w:rsidSect="00DA0FD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BB5"/>
    <w:multiLevelType w:val="hybridMultilevel"/>
    <w:tmpl w:val="7792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B7283"/>
    <w:multiLevelType w:val="hybridMultilevel"/>
    <w:tmpl w:val="A2FC1B9E"/>
    <w:lvl w:ilvl="0" w:tplc="E8E64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861A8"/>
    <w:multiLevelType w:val="hybridMultilevel"/>
    <w:tmpl w:val="9FF2704A"/>
    <w:lvl w:ilvl="0" w:tplc="333E1AE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893124"/>
    <w:multiLevelType w:val="multilevel"/>
    <w:tmpl w:val="E93A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31003"/>
    <w:multiLevelType w:val="hybridMultilevel"/>
    <w:tmpl w:val="0D223C4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5">
    <w:nsid w:val="3B6B46E0"/>
    <w:multiLevelType w:val="hybridMultilevel"/>
    <w:tmpl w:val="F20651B6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8C69C2"/>
    <w:multiLevelType w:val="hybridMultilevel"/>
    <w:tmpl w:val="11FA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154C2"/>
    <w:multiLevelType w:val="hybridMultilevel"/>
    <w:tmpl w:val="C3681AC4"/>
    <w:lvl w:ilvl="0" w:tplc="42AE81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2F615C9"/>
    <w:multiLevelType w:val="hybridMultilevel"/>
    <w:tmpl w:val="9FF2704A"/>
    <w:lvl w:ilvl="0" w:tplc="333E1A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A35786"/>
    <w:multiLevelType w:val="hybridMultilevel"/>
    <w:tmpl w:val="46AE1648"/>
    <w:lvl w:ilvl="0" w:tplc="AE0ECAC4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88"/>
    <w:rsid w:val="000314C6"/>
    <w:rsid w:val="0003261E"/>
    <w:rsid w:val="000360E2"/>
    <w:rsid w:val="00036986"/>
    <w:rsid w:val="000372C8"/>
    <w:rsid w:val="000476B4"/>
    <w:rsid w:val="00055001"/>
    <w:rsid w:val="00091008"/>
    <w:rsid w:val="00096062"/>
    <w:rsid w:val="000A1DFD"/>
    <w:rsid w:val="000A1E1D"/>
    <w:rsid w:val="000A2058"/>
    <w:rsid w:val="000D78C5"/>
    <w:rsid w:val="000E203C"/>
    <w:rsid w:val="00110305"/>
    <w:rsid w:val="00115449"/>
    <w:rsid w:val="001248EE"/>
    <w:rsid w:val="00136032"/>
    <w:rsid w:val="00140192"/>
    <w:rsid w:val="00140AD0"/>
    <w:rsid w:val="0014347F"/>
    <w:rsid w:val="001641B4"/>
    <w:rsid w:val="0019331F"/>
    <w:rsid w:val="001A0504"/>
    <w:rsid w:val="001B1963"/>
    <w:rsid w:val="001B4C03"/>
    <w:rsid w:val="001B691F"/>
    <w:rsid w:val="001C5F76"/>
    <w:rsid w:val="001F2092"/>
    <w:rsid w:val="0020210C"/>
    <w:rsid w:val="002038A2"/>
    <w:rsid w:val="00204155"/>
    <w:rsid w:val="0023009F"/>
    <w:rsid w:val="00232930"/>
    <w:rsid w:val="00233090"/>
    <w:rsid w:val="00243BB5"/>
    <w:rsid w:val="002467E8"/>
    <w:rsid w:val="00266CF9"/>
    <w:rsid w:val="00273521"/>
    <w:rsid w:val="00275F9E"/>
    <w:rsid w:val="00292D78"/>
    <w:rsid w:val="002C5DA8"/>
    <w:rsid w:val="002C62BF"/>
    <w:rsid w:val="002C6515"/>
    <w:rsid w:val="002E5DE5"/>
    <w:rsid w:val="002F2330"/>
    <w:rsid w:val="002F3B6D"/>
    <w:rsid w:val="0030354B"/>
    <w:rsid w:val="003036D1"/>
    <w:rsid w:val="00307C6A"/>
    <w:rsid w:val="00310487"/>
    <w:rsid w:val="00317CB4"/>
    <w:rsid w:val="00325705"/>
    <w:rsid w:val="00337665"/>
    <w:rsid w:val="00343F93"/>
    <w:rsid w:val="00363C43"/>
    <w:rsid w:val="00374939"/>
    <w:rsid w:val="0037585C"/>
    <w:rsid w:val="003800B1"/>
    <w:rsid w:val="00384B71"/>
    <w:rsid w:val="00386E07"/>
    <w:rsid w:val="003B52A6"/>
    <w:rsid w:val="003D0F65"/>
    <w:rsid w:val="003E34B5"/>
    <w:rsid w:val="003F40CB"/>
    <w:rsid w:val="004005B4"/>
    <w:rsid w:val="00416426"/>
    <w:rsid w:val="00425D25"/>
    <w:rsid w:val="00437CA1"/>
    <w:rsid w:val="004420C3"/>
    <w:rsid w:val="004510FF"/>
    <w:rsid w:val="0046154C"/>
    <w:rsid w:val="00465908"/>
    <w:rsid w:val="00466256"/>
    <w:rsid w:val="00477FDB"/>
    <w:rsid w:val="0049044D"/>
    <w:rsid w:val="00494093"/>
    <w:rsid w:val="0049704D"/>
    <w:rsid w:val="004B776D"/>
    <w:rsid w:val="004B7923"/>
    <w:rsid w:val="004D1F50"/>
    <w:rsid w:val="004F7650"/>
    <w:rsid w:val="0050102B"/>
    <w:rsid w:val="005059CD"/>
    <w:rsid w:val="00515527"/>
    <w:rsid w:val="00532250"/>
    <w:rsid w:val="0053401A"/>
    <w:rsid w:val="0053769A"/>
    <w:rsid w:val="005520E4"/>
    <w:rsid w:val="00567E0E"/>
    <w:rsid w:val="005832D7"/>
    <w:rsid w:val="00583F17"/>
    <w:rsid w:val="00587E1A"/>
    <w:rsid w:val="005941A9"/>
    <w:rsid w:val="005A5B21"/>
    <w:rsid w:val="005C5481"/>
    <w:rsid w:val="005D61BF"/>
    <w:rsid w:val="005E5715"/>
    <w:rsid w:val="005F0ECC"/>
    <w:rsid w:val="005F4F45"/>
    <w:rsid w:val="00621C7F"/>
    <w:rsid w:val="0062525D"/>
    <w:rsid w:val="006258C8"/>
    <w:rsid w:val="00642B46"/>
    <w:rsid w:val="0064793C"/>
    <w:rsid w:val="00650EBB"/>
    <w:rsid w:val="00651D25"/>
    <w:rsid w:val="006824C7"/>
    <w:rsid w:val="00695D6D"/>
    <w:rsid w:val="006C543D"/>
    <w:rsid w:val="006C685A"/>
    <w:rsid w:val="006D3D2A"/>
    <w:rsid w:val="006D5201"/>
    <w:rsid w:val="006D5CFF"/>
    <w:rsid w:val="006F003E"/>
    <w:rsid w:val="006F7D33"/>
    <w:rsid w:val="006F7FAA"/>
    <w:rsid w:val="007111F0"/>
    <w:rsid w:val="00711CF6"/>
    <w:rsid w:val="00717EC3"/>
    <w:rsid w:val="00726056"/>
    <w:rsid w:val="0072610B"/>
    <w:rsid w:val="007273A0"/>
    <w:rsid w:val="00736192"/>
    <w:rsid w:val="007405D4"/>
    <w:rsid w:val="00750DCC"/>
    <w:rsid w:val="0075416A"/>
    <w:rsid w:val="00763F19"/>
    <w:rsid w:val="007648ED"/>
    <w:rsid w:val="00770706"/>
    <w:rsid w:val="007730A1"/>
    <w:rsid w:val="0077657A"/>
    <w:rsid w:val="007A56E1"/>
    <w:rsid w:val="007B4029"/>
    <w:rsid w:val="007B5571"/>
    <w:rsid w:val="007C19FA"/>
    <w:rsid w:val="007C74A1"/>
    <w:rsid w:val="007D1E99"/>
    <w:rsid w:val="007D44E6"/>
    <w:rsid w:val="007D5AD2"/>
    <w:rsid w:val="007F47E7"/>
    <w:rsid w:val="00815119"/>
    <w:rsid w:val="00820B58"/>
    <w:rsid w:val="008279D0"/>
    <w:rsid w:val="00833E62"/>
    <w:rsid w:val="00846CB1"/>
    <w:rsid w:val="00855BD8"/>
    <w:rsid w:val="00861FE0"/>
    <w:rsid w:val="0088105B"/>
    <w:rsid w:val="008B4A4F"/>
    <w:rsid w:val="008C2686"/>
    <w:rsid w:val="008D16DD"/>
    <w:rsid w:val="008E0A16"/>
    <w:rsid w:val="008E1960"/>
    <w:rsid w:val="008F3CFF"/>
    <w:rsid w:val="0091400B"/>
    <w:rsid w:val="0092299B"/>
    <w:rsid w:val="00932984"/>
    <w:rsid w:val="0095666E"/>
    <w:rsid w:val="0097371B"/>
    <w:rsid w:val="00990283"/>
    <w:rsid w:val="009932D5"/>
    <w:rsid w:val="009E0E17"/>
    <w:rsid w:val="009F1FDF"/>
    <w:rsid w:val="009F4CD6"/>
    <w:rsid w:val="00A06807"/>
    <w:rsid w:val="00A06885"/>
    <w:rsid w:val="00A103AD"/>
    <w:rsid w:val="00A10B4B"/>
    <w:rsid w:val="00A1386B"/>
    <w:rsid w:val="00A2514F"/>
    <w:rsid w:val="00A261B6"/>
    <w:rsid w:val="00A3228B"/>
    <w:rsid w:val="00A453B5"/>
    <w:rsid w:val="00A523EB"/>
    <w:rsid w:val="00A60600"/>
    <w:rsid w:val="00A70B9B"/>
    <w:rsid w:val="00A720F0"/>
    <w:rsid w:val="00A92318"/>
    <w:rsid w:val="00A9309B"/>
    <w:rsid w:val="00A931C0"/>
    <w:rsid w:val="00A94CEA"/>
    <w:rsid w:val="00A971CC"/>
    <w:rsid w:val="00AA0A0C"/>
    <w:rsid w:val="00AB350C"/>
    <w:rsid w:val="00AB3931"/>
    <w:rsid w:val="00AD05A0"/>
    <w:rsid w:val="00AD2188"/>
    <w:rsid w:val="00AD3DC6"/>
    <w:rsid w:val="00AD5CAD"/>
    <w:rsid w:val="00AF2E3E"/>
    <w:rsid w:val="00B10E8C"/>
    <w:rsid w:val="00B11C80"/>
    <w:rsid w:val="00B143D4"/>
    <w:rsid w:val="00B14F5C"/>
    <w:rsid w:val="00B21921"/>
    <w:rsid w:val="00B24714"/>
    <w:rsid w:val="00B31109"/>
    <w:rsid w:val="00B33979"/>
    <w:rsid w:val="00B52C62"/>
    <w:rsid w:val="00B62047"/>
    <w:rsid w:val="00B6411F"/>
    <w:rsid w:val="00B663ED"/>
    <w:rsid w:val="00B84491"/>
    <w:rsid w:val="00B84EE8"/>
    <w:rsid w:val="00BC1220"/>
    <w:rsid w:val="00BC4003"/>
    <w:rsid w:val="00BC50DB"/>
    <w:rsid w:val="00BC535E"/>
    <w:rsid w:val="00BC7B7E"/>
    <w:rsid w:val="00BD0865"/>
    <w:rsid w:val="00BE3C8D"/>
    <w:rsid w:val="00BE6C1A"/>
    <w:rsid w:val="00BF5719"/>
    <w:rsid w:val="00C009ED"/>
    <w:rsid w:val="00C204B3"/>
    <w:rsid w:val="00C30BC8"/>
    <w:rsid w:val="00C3469F"/>
    <w:rsid w:val="00C4216D"/>
    <w:rsid w:val="00C462EF"/>
    <w:rsid w:val="00C522CB"/>
    <w:rsid w:val="00C60762"/>
    <w:rsid w:val="00C61FFA"/>
    <w:rsid w:val="00C75B49"/>
    <w:rsid w:val="00C801EC"/>
    <w:rsid w:val="00C81E45"/>
    <w:rsid w:val="00C918D4"/>
    <w:rsid w:val="00C93615"/>
    <w:rsid w:val="00CA1015"/>
    <w:rsid w:val="00CB4E35"/>
    <w:rsid w:val="00CB6285"/>
    <w:rsid w:val="00CC4F81"/>
    <w:rsid w:val="00CD3973"/>
    <w:rsid w:val="00CD59F0"/>
    <w:rsid w:val="00CF2482"/>
    <w:rsid w:val="00D02276"/>
    <w:rsid w:val="00D21F02"/>
    <w:rsid w:val="00D26441"/>
    <w:rsid w:val="00D40A88"/>
    <w:rsid w:val="00D54958"/>
    <w:rsid w:val="00D86069"/>
    <w:rsid w:val="00D94043"/>
    <w:rsid w:val="00DA0FDD"/>
    <w:rsid w:val="00DA2484"/>
    <w:rsid w:val="00DA44BA"/>
    <w:rsid w:val="00DE7BFD"/>
    <w:rsid w:val="00DF0BDB"/>
    <w:rsid w:val="00E0219A"/>
    <w:rsid w:val="00E118C3"/>
    <w:rsid w:val="00E135F2"/>
    <w:rsid w:val="00E369E3"/>
    <w:rsid w:val="00E5319A"/>
    <w:rsid w:val="00E61299"/>
    <w:rsid w:val="00E76DCA"/>
    <w:rsid w:val="00EB6951"/>
    <w:rsid w:val="00EC7EC4"/>
    <w:rsid w:val="00EE4B34"/>
    <w:rsid w:val="00F02F82"/>
    <w:rsid w:val="00F11659"/>
    <w:rsid w:val="00F27F54"/>
    <w:rsid w:val="00F30893"/>
    <w:rsid w:val="00F65753"/>
    <w:rsid w:val="00F8548E"/>
    <w:rsid w:val="00F87A9E"/>
    <w:rsid w:val="00F913B9"/>
    <w:rsid w:val="00FA0234"/>
    <w:rsid w:val="00FA2BAF"/>
    <w:rsid w:val="00FA33AC"/>
    <w:rsid w:val="00FB401A"/>
    <w:rsid w:val="00FB5773"/>
    <w:rsid w:val="00FC5AEC"/>
    <w:rsid w:val="00FC7C6C"/>
    <w:rsid w:val="00FD25C2"/>
    <w:rsid w:val="00FD3061"/>
    <w:rsid w:val="00FD3198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192"/>
    <w:rPr>
      <w:color w:val="0000FF" w:themeColor="hyperlink"/>
      <w:u w:val="single"/>
    </w:rPr>
  </w:style>
  <w:style w:type="paragraph" w:customStyle="1" w:styleId="paragraph">
    <w:name w:val="paragraph"/>
    <w:basedOn w:val="a"/>
    <w:rsid w:val="0013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36032"/>
  </w:style>
  <w:style w:type="character" w:customStyle="1" w:styleId="spellingerror">
    <w:name w:val="spellingerror"/>
    <w:basedOn w:val="a0"/>
    <w:rsid w:val="00136032"/>
  </w:style>
  <w:style w:type="paragraph" w:styleId="a4">
    <w:name w:val="List Paragraph"/>
    <w:basedOn w:val="a"/>
    <w:uiPriority w:val="34"/>
    <w:qFormat/>
    <w:rsid w:val="00B143D4"/>
    <w:pPr>
      <w:ind w:left="720"/>
      <w:contextualSpacing/>
    </w:pPr>
  </w:style>
  <w:style w:type="paragraph" w:styleId="a5">
    <w:name w:val="Normal (Web)"/>
    <w:basedOn w:val="a"/>
    <w:semiHidden/>
    <w:rsid w:val="006479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44"/>
      <w:lang w:eastAsia="ru-RU"/>
    </w:rPr>
  </w:style>
  <w:style w:type="character" w:styleId="a6">
    <w:name w:val="FollowedHyperlink"/>
    <w:basedOn w:val="a0"/>
    <w:uiPriority w:val="99"/>
    <w:semiHidden/>
    <w:unhideWhenUsed/>
    <w:rsid w:val="00D21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192"/>
    <w:rPr>
      <w:color w:val="0000FF" w:themeColor="hyperlink"/>
      <w:u w:val="single"/>
    </w:rPr>
  </w:style>
  <w:style w:type="paragraph" w:customStyle="1" w:styleId="paragraph">
    <w:name w:val="paragraph"/>
    <w:basedOn w:val="a"/>
    <w:rsid w:val="0013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36032"/>
  </w:style>
  <w:style w:type="character" w:customStyle="1" w:styleId="spellingerror">
    <w:name w:val="spellingerror"/>
    <w:basedOn w:val="a0"/>
    <w:rsid w:val="00136032"/>
  </w:style>
  <w:style w:type="paragraph" w:styleId="a4">
    <w:name w:val="List Paragraph"/>
    <w:basedOn w:val="a"/>
    <w:uiPriority w:val="34"/>
    <w:qFormat/>
    <w:rsid w:val="00B143D4"/>
    <w:pPr>
      <w:ind w:left="720"/>
      <w:contextualSpacing/>
    </w:pPr>
  </w:style>
  <w:style w:type="paragraph" w:styleId="a5">
    <w:name w:val="Normal (Web)"/>
    <w:basedOn w:val="a"/>
    <w:semiHidden/>
    <w:rsid w:val="006479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44"/>
      <w:lang w:eastAsia="ru-RU"/>
    </w:rPr>
  </w:style>
  <w:style w:type="character" w:styleId="a6">
    <w:name w:val="FollowedHyperlink"/>
    <w:basedOn w:val="a0"/>
    <w:uiPriority w:val="99"/>
    <w:semiHidden/>
    <w:unhideWhenUsed/>
    <w:rsid w:val="00D21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yza@gmail.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nf.msu.ru/rus/event/request/8769/form" TargetMode="External"/><Relationship Id="rId12" Type="http://schemas.openxmlformats.org/officeDocument/2006/relationships/hyperlink" Target="mailto:firyza@g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.msu.ru/" TargetMode="External"/><Relationship Id="rId11" Type="http://schemas.openxmlformats.org/officeDocument/2006/relationships/hyperlink" Target="mailto:firyza@gmail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t.iz.mironova@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latoustova10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GEODIS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Mironova</dc:creator>
  <cp:lastModifiedBy>HomePC</cp:lastModifiedBy>
  <cp:revision>2</cp:revision>
  <dcterms:created xsi:type="dcterms:W3CDTF">2024-03-08T20:09:00Z</dcterms:created>
  <dcterms:modified xsi:type="dcterms:W3CDTF">2024-03-08T20:09:00Z</dcterms:modified>
</cp:coreProperties>
</file>